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26C0" w:rsidRPr="00E326C0" w:rsidRDefault="00E326C0" w:rsidP="006F0F0B">
      <w:pPr>
        <w:shd w:val="clear" w:color="auto" w:fill="FBFBFB"/>
        <w:spacing w:after="0" w:line="20" w:lineRule="atLeast"/>
        <w:ind w:firstLine="709"/>
        <w:jc w:val="center"/>
        <w:outlineLvl w:val="1"/>
        <w:rPr>
          <w:rFonts w:ascii="Times New Roman" w:eastAsia="Times New Roman" w:hAnsi="Times New Roman" w:cs="Times New Roman"/>
          <w:b/>
          <w:color w:val="0C0C0C"/>
          <w:sz w:val="28"/>
          <w:szCs w:val="28"/>
          <w:u w:val="single"/>
          <w:lang w:eastAsia="ru-RU"/>
        </w:rPr>
      </w:pPr>
      <w:r w:rsidRPr="00E326C0">
        <w:rPr>
          <w:rFonts w:ascii="Times New Roman" w:eastAsia="Times New Roman" w:hAnsi="Times New Roman" w:cs="Times New Roman"/>
          <w:b/>
          <w:color w:val="0C0C0C"/>
          <w:sz w:val="28"/>
          <w:szCs w:val="28"/>
          <w:u w:val="single"/>
          <w:lang w:eastAsia="ru-RU"/>
        </w:rPr>
        <w:t>Памятка: Профилактика экстремизма в подростковой среде</w:t>
      </w:r>
    </w:p>
    <w:p w:rsidR="006F0F0B" w:rsidRDefault="006F0F0B"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w:t>
      </w:r>
      <w:proofErr w:type="gramStart"/>
      <w:r w:rsidRPr="00E326C0">
        <w:rPr>
          <w:rFonts w:ascii="Times New Roman" w:eastAsia="Times New Roman" w:hAnsi="Times New Roman" w:cs="Times New Roman"/>
          <w:color w:val="0C0C0C"/>
          <w:sz w:val="24"/>
          <w:szCs w:val="24"/>
          <w:lang w:eastAsia="ru-RU"/>
        </w:rPr>
        <w:t>- это</w:t>
      </w:r>
      <w:proofErr w:type="gramEnd"/>
      <w:r w:rsidRPr="00E326C0">
        <w:rPr>
          <w:rFonts w:ascii="Times New Roman" w:eastAsia="Times New Roman" w:hAnsi="Times New Roman" w:cs="Times New Roman"/>
          <w:color w:val="0C0C0C"/>
          <w:sz w:val="24"/>
          <w:szCs w:val="24"/>
          <w:lang w:eastAsia="ru-RU"/>
        </w:rPr>
        <w:t xml:space="preserve">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Считать те или иные действия экстремистскими позволяет совокупность следующих критериев:</w:t>
      </w:r>
    </w:p>
    <w:p w:rsidR="00E326C0" w:rsidRPr="00E326C0" w:rsidRDefault="00E326C0" w:rsidP="006F0F0B">
      <w:pPr>
        <w:numPr>
          <w:ilvl w:val="0"/>
          <w:numId w:val="1"/>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E326C0" w:rsidRPr="00E326C0" w:rsidRDefault="00E326C0" w:rsidP="006F0F0B">
      <w:pPr>
        <w:numPr>
          <w:ilvl w:val="0"/>
          <w:numId w:val="1"/>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Следует выделить основные особенности экстремизма в молодежной среде.</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b/>
          <w:bCs/>
          <w:color w:val="0C0C0C"/>
          <w:sz w:val="24"/>
          <w:szCs w:val="24"/>
          <w:lang w:eastAsia="ru-RU"/>
        </w:rPr>
        <w:t>Во-первых</w:t>
      </w:r>
      <w:r w:rsidRPr="00E326C0">
        <w:rPr>
          <w:rFonts w:ascii="Times New Roman" w:eastAsia="Times New Roman" w:hAnsi="Times New Roman" w:cs="Times New Roman"/>
          <w:color w:val="0C0C0C"/>
          <w:sz w:val="24"/>
          <w:szCs w:val="24"/>
          <w:lang w:eastAsia="ru-RU"/>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b/>
          <w:bCs/>
          <w:color w:val="0C0C0C"/>
          <w:sz w:val="24"/>
          <w:szCs w:val="24"/>
          <w:lang w:eastAsia="ru-RU"/>
        </w:rPr>
        <w:t>Во-вторых</w:t>
      </w:r>
      <w:r w:rsidRPr="00E326C0">
        <w:rPr>
          <w:rFonts w:ascii="Times New Roman" w:eastAsia="Times New Roman" w:hAnsi="Times New Roman" w:cs="Times New Roman"/>
          <w:color w:val="0C0C0C"/>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b/>
          <w:bCs/>
          <w:color w:val="0C0C0C"/>
          <w:sz w:val="24"/>
          <w:szCs w:val="24"/>
          <w:lang w:eastAsia="ru-RU"/>
        </w:rPr>
        <w:t>В-третьих</w:t>
      </w:r>
      <w:r w:rsidRPr="00E326C0">
        <w:rPr>
          <w:rFonts w:ascii="Times New Roman" w:eastAsia="Times New Roman" w:hAnsi="Times New Roman" w:cs="Times New Roman"/>
          <w:color w:val="0C0C0C"/>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b/>
          <w:bCs/>
          <w:color w:val="0C0C0C"/>
          <w:sz w:val="24"/>
          <w:szCs w:val="24"/>
          <w:lang w:eastAsia="ru-RU"/>
        </w:rPr>
        <w:t>В-четвертых</w:t>
      </w:r>
      <w:r w:rsidRPr="00E326C0">
        <w:rPr>
          <w:rFonts w:ascii="Times New Roman" w:eastAsia="Times New Roman" w:hAnsi="Times New Roman" w:cs="Times New Roman"/>
          <w:color w:val="0C0C0C"/>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b/>
          <w:bCs/>
          <w:color w:val="0C0C0C"/>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lastRenderedPageBreak/>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E326C0">
        <w:rPr>
          <w:rFonts w:ascii="Times New Roman" w:eastAsia="Times New Roman" w:hAnsi="Times New Roman" w:cs="Times New Roman"/>
          <w:color w:val="0C0C0C"/>
          <w:sz w:val="24"/>
          <w:szCs w:val="24"/>
          <w:lang w:eastAsia="ru-RU"/>
        </w:rPr>
        <w:t>» ?</w:t>
      </w:r>
      <w:proofErr w:type="gramEnd"/>
      <w:r w:rsidRPr="00E326C0">
        <w:rPr>
          <w:rFonts w:ascii="Times New Roman" w:eastAsia="Times New Roman" w:hAnsi="Times New Roman" w:cs="Times New Roman"/>
          <w:color w:val="0C0C0C"/>
          <w:sz w:val="24"/>
          <w:szCs w:val="24"/>
          <w:lang w:eastAsia="ru-RU"/>
        </w:rPr>
        <w:t xml:space="preserve"> «они». Также ему присуща неустойчивая психика, легко подверженная внушению и манипулированию.</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Информирование молодежи об экстремизме, об опасности экстремистских организаций;</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lastRenderedPageBreak/>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Научить детей ценить разнообразие и различия, уважать достоинство каждого человека.</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Создание условий для снижения агрессии, напряженности;</w:t>
      </w:r>
    </w:p>
    <w:p w:rsidR="00E326C0" w:rsidRPr="00E326C0" w:rsidRDefault="00E326C0" w:rsidP="006F0F0B">
      <w:pPr>
        <w:numPr>
          <w:ilvl w:val="0"/>
          <w:numId w:val="2"/>
        </w:numPr>
        <w:shd w:val="clear" w:color="auto" w:fill="FBFBFB"/>
        <w:spacing w:after="0" w:line="20" w:lineRule="atLeast"/>
        <w:ind w:left="0"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E326C0" w:rsidRPr="00E326C0" w:rsidRDefault="00E326C0" w:rsidP="006F0F0B">
      <w:pPr>
        <w:shd w:val="clear" w:color="auto" w:fill="FBFBFB"/>
        <w:spacing w:after="0" w:line="20" w:lineRule="atLeast"/>
        <w:ind w:firstLine="709"/>
        <w:jc w:val="both"/>
        <w:rPr>
          <w:rFonts w:ascii="Times New Roman" w:eastAsia="Times New Roman" w:hAnsi="Times New Roman" w:cs="Times New Roman"/>
          <w:color w:val="0C0C0C"/>
          <w:sz w:val="24"/>
          <w:szCs w:val="24"/>
          <w:lang w:eastAsia="ru-RU"/>
        </w:rPr>
      </w:pPr>
      <w:r w:rsidRPr="00E326C0">
        <w:rPr>
          <w:rFonts w:ascii="Times New Roman" w:eastAsia="Times New Roman" w:hAnsi="Times New Roman" w:cs="Times New Roman"/>
          <w:color w:val="0C0C0C"/>
          <w:sz w:val="24"/>
          <w:szCs w:val="24"/>
          <w:lang w:eastAsia="ru-RU"/>
        </w:rPr>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D7597D" w:rsidRPr="00E326C0" w:rsidRDefault="006F0F0B" w:rsidP="006F0F0B">
      <w:pPr>
        <w:spacing w:after="0" w:line="20" w:lineRule="atLeast"/>
        <w:ind w:firstLine="709"/>
        <w:jc w:val="both"/>
        <w:rPr>
          <w:rFonts w:ascii="Times New Roman" w:hAnsi="Times New Roman" w:cs="Times New Roman"/>
          <w:sz w:val="24"/>
          <w:szCs w:val="24"/>
        </w:rPr>
      </w:pPr>
      <w:bookmarkStart w:id="0" w:name="_GoBack"/>
      <w:bookmarkEnd w:id="0"/>
    </w:p>
    <w:sectPr w:rsidR="00D7597D" w:rsidRPr="00E326C0" w:rsidSect="006F0F0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87F00"/>
    <w:multiLevelType w:val="multilevel"/>
    <w:tmpl w:val="CC62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AA4870"/>
    <w:multiLevelType w:val="multilevel"/>
    <w:tmpl w:val="466C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26C0"/>
    <w:rsid w:val="00033CD9"/>
    <w:rsid w:val="00227A8C"/>
    <w:rsid w:val="004C5C2E"/>
    <w:rsid w:val="006F0F0B"/>
    <w:rsid w:val="00CC74E9"/>
    <w:rsid w:val="00E326C0"/>
    <w:rsid w:val="00F86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BCCE"/>
  <w15:docId w15:val="{9349FFAD-E47B-400F-96B8-009BA68F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CD9"/>
  </w:style>
  <w:style w:type="paragraph" w:styleId="2">
    <w:name w:val="heading 2"/>
    <w:basedOn w:val="a"/>
    <w:link w:val="20"/>
    <w:uiPriority w:val="9"/>
    <w:qFormat/>
    <w:rsid w:val="00E32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26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2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2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65775">
      <w:bodyDiv w:val="1"/>
      <w:marLeft w:val="0"/>
      <w:marRight w:val="0"/>
      <w:marTop w:val="0"/>
      <w:marBottom w:val="0"/>
      <w:divBdr>
        <w:top w:val="none" w:sz="0" w:space="0" w:color="auto"/>
        <w:left w:val="none" w:sz="0" w:space="0" w:color="auto"/>
        <w:bottom w:val="none" w:sz="0" w:space="0" w:color="auto"/>
        <w:right w:val="none" w:sz="0" w:space="0" w:color="auto"/>
      </w:divBdr>
      <w:divsChild>
        <w:div w:id="1204169855">
          <w:marLeft w:val="0"/>
          <w:marRight w:val="0"/>
          <w:marTop w:val="0"/>
          <w:marBottom w:val="0"/>
          <w:divBdr>
            <w:top w:val="none" w:sz="0" w:space="0" w:color="auto"/>
            <w:left w:val="none" w:sz="0" w:space="0" w:color="auto"/>
            <w:bottom w:val="none" w:sz="0" w:space="0" w:color="auto"/>
            <w:right w:val="none" w:sz="0" w:space="0" w:color="auto"/>
          </w:divBdr>
          <w:divsChild>
            <w:div w:id="10422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Element</cp:lastModifiedBy>
  <cp:revision>3</cp:revision>
  <dcterms:created xsi:type="dcterms:W3CDTF">2025-03-31T06:40:00Z</dcterms:created>
  <dcterms:modified xsi:type="dcterms:W3CDTF">2025-03-31T13:31:00Z</dcterms:modified>
</cp:coreProperties>
</file>