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59" w:rsidRDefault="00D92C39" w:rsidP="00D92C39">
      <w:pPr>
        <w:shd w:val="clear" w:color="auto" w:fill="FFFFFF"/>
        <w:spacing w:after="0" w:line="20" w:lineRule="atLeast"/>
        <w:ind w:firstLine="425"/>
        <w:jc w:val="center"/>
        <w:outlineLvl w:val="2"/>
        <w:rPr>
          <w:rFonts w:ascii="Times New Roman" w:eastAsia="Times New Roman" w:hAnsi="Times New Roman" w:cs="Times New Roman"/>
          <w:b/>
          <w:bCs/>
          <w:sz w:val="28"/>
          <w:szCs w:val="28"/>
          <w:lang w:eastAsia="ru-RU"/>
        </w:rPr>
      </w:pPr>
      <w:bookmarkStart w:id="0" w:name="_GoBack"/>
      <w:r w:rsidRPr="00D92C39">
        <w:rPr>
          <w:rFonts w:ascii="Times New Roman" w:eastAsia="Times New Roman" w:hAnsi="Times New Roman" w:cs="Times New Roman"/>
          <w:b/>
          <w:bCs/>
          <w:sz w:val="28"/>
          <w:szCs w:val="28"/>
          <w:lang w:eastAsia="ru-RU"/>
        </w:rPr>
        <w:t xml:space="preserve">Профилактика употребления ПАВ. </w:t>
      </w:r>
    </w:p>
    <w:p w:rsidR="00D92C39" w:rsidRDefault="00D92C39" w:rsidP="00D92C39">
      <w:pPr>
        <w:shd w:val="clear" w:color="auto" w:fill="FFFFFF"/>
        <w:spacing w:after="0" w:line="20" w:lineRule="atLeast"/>
        <w:ind w:firstLine="425"/>
        <w:jc w:val="center"/>
        <w:outlineLvl w:val="2"/>
        <w:rPr>
          <w:rFonts w:ascii="Times New Roman" w:eastAsia="Times New Roman" w:hAnsi="Times New Roman" w:cs="Times New Roman"/>
          <w:b/>
          <w:bCs/>
          <w:sz w:val="28"/>
          <w:szCs w:val="28"/>
          <w:lang w:eastAsia="ru-RU"/>
        </w:rPr>
      </w:pPr>
      <w:r w:rsidRPr="00D92C39">
        <w:rPr>
          <w:rFonts w:ascii="Times New Roman" w:eastAsia="Times New Roman" w:hAnsi="Times New Roman" w:cs="Times New Roman"/>
          <w:b/>
          <w:bCs/>
          <w:sz w:val="28"/>
          <w:szCs w:val="28"/>
          <w:lang w:eastAsia="ru-RU"/>
        </w:rPr>
        <w:t>Материалы для обучающихся</w:t>
      </w:r>
    </w:p>
    <w:bookmarkEnd w:id="0"/>
    <w:p w:rsidR="00FA4F59" w:rsidRPr="00D92C39" w:rsidRDefault="00FA4F59" w:rsidP="00D92C39">
      <w:pPr>
        <w:shd w:val="clear" w:color="auto" w:fill="FFFFFF"/>
        <w:spacing w:after="0" w:line="20" w:lineRule="atLeast"/>
        <w:ind w:firstLine="425"/>
        <w:jc w:val="center"/>
        <w:outlineLvl w:val="2"/>
        <w:rPr>
          <w:rFonts w:ascii="Times New Roman" w:eastAsia="Times New Roman" w:hAnsi="Times New Roman" w:cs="Times New Roman"/>
          <w:b/>
          <w:bCs/>
          <w:sz w:val="28"/>
          <w:szCs w:val="28"/>
          <w:lang w:eastAsia="ru-RU"/>
        </w:rPr>
      </w:pP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Наркомания – социально опасное психическое заболевание, в основе которого – неудержимое стремление индивида к искусственной стимуляции «зон комфорта» в центральной нервной системе путем приема тех или иных химических соединений.</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Из всех болезней, разрушающих организм, психику и социальную жизнь человека, наркомания является самой тяжелой. Грипп, простуда или насморк возникают вне зависимости от нашего желания, и потому мы делаем все возможное, чтобы избежать появления инфекции. А если все же заболели – предпринимаем активные шаги к скорейшему выздоровлению.</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 xml:space="preserve">С наркоманией все гораздо сложнее: человек становится больным как бы сознательно, по собственной воле. Как правило, привыкание не возникает мгновенно, а первые приемы наркотиков проходят вроде бы бесследно, а иногда даже забываются. Но, наркомания – болезнь очень коварная. Повторные введения </w:t>
      </w:r>
      <w:proofErr w:type="spellStart"/>
      <w:r w:rsidRPr="00D92C39">
        <w:rPr>
          <w:sz w:val="28"/>
          <w:szCs w:val="28"/>
        </w:rPr>
        <w:t>психоактивных</w:t>
      </w:r>
      <w:proofErr w:type="spellEnd"/>
      <w:r w:rsidRPr="00D92C39">
        <w:rPr>
          <w:sz w:val="28"/>
          <w:szCs w:val="28"/>
        </w:rPr>
        <w:t xml:space="preserve"> веществ быстро парализуют волю человека и вызывают у него сильнейшее желание вновь и вновь употреблять наркотик.</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С понятием наркотик или наркотическое средство связано много проблем. Главные из них – медицинская, социальная, психологическая и духовная.</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Медицинская проблема заключается в том, что наркомания – это болезнь, требующая лечения. Организм человека привыкает получать токсические вещества, со временем они становятся важной составляющей обмена веществ. Потребность в наркотике и «ломка» уже не зависят от воли человека. Врачи должны помочь человеку избавиться от зависимости на физическом уровне. И лишь после этого необходимо начинать борьбу с социальными и психологическими аспектами наркомании.</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 xml:space="preserve">Лечение этой зависимости необходимо, поскольку она наносит вред не только отдельно взятому человеку, но и всему обществу в целом: употребление </w:t>
      </w:r>
      <w:proofErr w:type="spellStart"/>
      <w:r w:rsidRPr="00D92C39">
        <w:rPr>
          <w:sz w:val="28"/>
          <w:szCs w:val="28"/>
        </w:rPr>
        <w:t>психоактивных</w:t>
      </w:r>
      <w:proofErr w:type="spellEnd"/>
      <w:r w:rsidRPr="00D92C39">
        <w:rPr>
          <w:sz w:val="28"/>
          <w:szCs w:val="28"/>
        </w:rPr>
        <w:t xml:space="preserve"> веществ напрямую связано с рядом хронических, в том числе неизлечимых заболеваний, таких, как СПИД и гепатит.</w:t>
      </w:r>
    </w:p>
    <w:p w:rsidR="00D92C39" w:rsidRPr="00D92C39" w:rsidRDefault="00D92C39" w:rsidP="00D92C39">
      <w:pPr>
        <w:pStyle w:val="a3"/>
        <w:shd w:val="clear" w:color="auto" w:fill="FFFFFF"/>
        <w:spacing w:before="0" w:beforeAutospacing="0" w:after="0" w:afterAutospacing="0" w:line="20" w:lineRule="atLeast"/>
        <w:ind w:firstLine="425"/>
        <w:jc w:val="center"/>
        <w:rPr>
          <w:i/>
          <w:sz w:val="28"/>
          <w:szCs w:val="28"/>
        </w:rPr>
      </w:pPr>
      <w:r w:rsidRPr="00D92C39">
        <w:rPr>
          <w:i/>
          <w:sz w:val="28"/>
          <w:szCs w:val="28"/>
        </w:rPr>
        <w:t>Психологическая и духовная проблемы.</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Причиной наркомании часто являются подавленные комплексы человека, неумение решать проблемы, ставить перед собой цели и получать желаемое, низкая или, наоборот, завышенная самооценка, неумение справляться со своими чувствами, нехватка или даже отсутствие веры в себя, отсутствие ценностей, потеря смысла жизни и т.д.</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Суть социальной проблемы состоит в том, что наркомания наносит обществу огромный нравственный и материальный ущерб. У зависимого человека деформируется, а потом и вовсе разрушается прежняя система ценностей. На верхней ступени иерархии оказывается наркотик. Все мысли наркомана подчинены поиску очередной «дозы», ради нее он готов пойти на любые жертвы.</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lastRenderedPageBreak/>
        <w:t>Появляется постоянная мысль – где взять деньги на следующий раз. Кто-то начинает воровать у своих родителей, выносить вещи из квартиры, кто-то влезает в долги. У наркоманов нет моральных ограничений. Очень часто наркоманы сами становятся мелкими торговцами наркотиков, втягивая своих знакомых в наркоту, чтобы на их деньги купить дозу для себя. Вовлекать других людей в употребление наркотиков – это тоже уголовно-наказуемое преступление. </w:t>
      </w:r>
      <w:r w:rsidRPr="00D92C39">
        <w:rPr>
          <w:rStyle w:val="a4"/>
          <w:sz w:val="28"/>
          <w:szCs w:val="28"/>
        </w:rPr>
        <w:t>Статья 230 УК РФ.</w:t>
      </w:r>
      <w:r w:rsidRPr="00D92C39">
        <w:rPr>
          <w:sz w:val="28"/>
          <w:szCs w:val="28"/>
        </w:rPr>
        <w:t> Склонение к потреблению наркотических средств или психотропных веществ – наказывается лишением свободы </w:t>
      </w:r>
      <w:r w:rsidRPr="00D92C39">
        <w:rPr>
          <w:rStyle w:val="a4"/>
          <w:sz w:val="28"/>
          <w:szCs w:val="28"/>
        </w:rPr>
        <w:t>на срок до 5 лет.</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2. То же деяние, совершенное:</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а) группой лиц по предварительному сговору или организованной группой;</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б) утратил силу. - Федеральный закон от 08.12.2003 N 162-ФЗ;</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в) в отношении двух или более лиц;</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г) с применением насилия или с угрозой его применения, –</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наказывается лишением свободы </w:t>
      </w:r>
      <w:r w:rsidRPr="00D92C39">
        <w:rPr>
          <w:rStyle w:val="a4"/>
          <w:sz w:val="28"/>
          <w:szCs w:val="28"/>
        </w:rPr>
        <w:t>на срок от 5 до 10 лет.</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3. Деяния, предусмотренные частями первой или второй настоящей статьи, если они:</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rStyle w:val="a4"/>
          <w:sz w:val="28"/>
          <w:szCs w:val="28"/>
        </w:rPr>
        <w:t>а) совершены в отношении несовершеннолетнего;</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б) повлекли по неосторожности смерть потерпевшего или иные тяжкие последствия, -</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наказываются лишением свободы </w:t>
      </w:r>
      <w:r w:rsidRPr="00D92C39">
        <w:rPr>
          <w:rStyle w:val="a4"/>
          <w:sz w:val="28"/>
          <w:szCs w:val="28"/>
        </w:rPr>
        <w:t>на срок от 10 до 15 лет.</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Пусковым механизмом для формирования зависимости служит состояние первого наркотического опьянения. Как правило, оно вызывает у человека приятные переживания и эмоции, ради которых впоследствии он будет снова и снова принимать наркотики. Бывает, что наркотик не вызывает никаких приятных ощущений, даже наоборот и это их спасает.</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 xml:space="preserve">Постепенно для того чтобы впасть в желанное состояние эйфории, человек вынужден принимать все большее количество препарата. Дело доходит до того, что доза, которая раньше могла вызвать отравление, теперь только опьяняет. Это происходит потому, что организм как бы привыкает к наркотику. Уровень </w:t>
      </w:r>
      <w:proofErr w:type="spellStart"/>
      <w:r w:rsidRPr="00D92C39">
        <w:rPr>
          <w:sz w:val="28"/>
          <w:szCs w:val="28"/>
        </w:rPr>
        <w:t>эндорфинов</w:t>
      </w:r>
      <w:proofErr w:type="spellEnd"/>
      <w:r w:rsidRPr="00D92C39">
        <w:rPr>
          <w:sz w:val="28"/>
          <w:szCs w:val="28"/>
        </w:rPr>
        <w:t xml:space="preserve"> в крови становится все ниже, и, чтобы достичь теперь даже не столько удовольствия, сколько нормального, жизнеспособного состояния, нужно все чаще обращаться за «поддержкой» к наркотику. Сперва оно помогает человеку чувствовать себя счастливым, а потом снимает мучительное состояние.</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В то же время мысли о наркотике неотступно преследуют человека, мысли о том, как он избавляется от проблем, какой мир открывается перед его глазами. Так возникает психическая зависимость, вместе с которой, по существу, и наступает болезнь.</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Начальный период наркомании продолжается очень короткое время – недели или месяцы. Известны также случаи привыкания к наркотику после первой инъекции. В этом одна из опасностей наркомании – баловство с наркотиками может моментально привести к трагедии.</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 xml:space="preserve">Физическая зависимость усугубляет заболевание и характеризуется тем, что человек вынужден принимать наркотик ежедневно, а иногда и несколько </w:t>
      </w:r>
      <w:r w:rsidRPr="00D92C39">
        <w:rPr>
          <w:sz w:val="28"/>
          <w:szCs w:val="28"/>
        </w:rPr>
        <w:lastRenderedPageBreak/>
        <w:t>раз в сутки. При отказе или при недостатке наркотика организм, привыкший существовать в наркотическом равновесии, срывается: это вызывает массу тяжелых болезненных расстройств, которые можно снять только очередной дозой. Такое своеобразное похмелье называется наркотической абстиненцией или ломкой.</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Многие думают, что от наркомании можно легко вылечиться, но это не так. Лечение наркомании очень редко приводит к полному выздоровлению: психологические и личностные изменения не восстановимы.</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rStyle w:val="a4"/>
          <w:sz w:val="28"/>
          <w:szCs w:val="28"/>
        </w:rPr>
        <w:t>Статья 6.9 КоАП РФ</w:t>
      </w:r>
      <w:r w:rsidRPr="00D92C39">
        <w:rPr>
          <w:sz w:val="28"/>
          <w:szCs w:val="28"/>
        </w:rPr>
        <w:t> Потребление наркотических средств или психотропных веществ без назначения врача влечет наложение административного штрафа в размере от 4 тысяч до 5 тысяч рублей или административный арест на срок до 15 суток.</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rStyle w:val="a4"/>
          <w:sz w:val="28"/>
          <w:szCs w:val="28"/>
        </w:rPr>
        <w:t>Часть 3 статьи 20.20 КоАП РФ.</w:t>
      </w:r>
      <w:r w:rsidRPr="00D92C39">
        <w:rPr>
          <w:sz w:val="28"/>
          <w:szCs w:val="28"/>
        </w:rPr>
        <w:t xml:space="preserve">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r>
        <w:rPr>
          <w:sz w:val="28"/>
          <w:szCs w:val="28"/>
        </w:rPr>
        <w:t xml:space="preserve">– </w:t>
      </w:r>
      <w:r w:rsidRPr="00D92C39">
        <w:rPr>
          <w:sz w:val="28"/>
          <w:szCs w:val="28"/>
        </w:rPr>
        <w:t>влечет</w:t>
      </w:r>
      <w:r>
        <w:rPr>
          <w:sz w:val="28"/>
          <w:szCs w:val="28"/>
        </w:rPr>
        <w:t xml:space="preserve"> </w:t>
      </w:r>
      <w:r w:rsidRPr="00D92C39">
        <w:rPr>
          <w:sz w:val="28"/>
          <w:szCs w:val="28"/>
        </w:rPr>
        <w:t>наложение административного штрафа в размере от 100 до 5 тысяч рублей или административный арест на срок до 15 суток.</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2. Когда человека задерживают и при нем обнаруживают наркотическое средство или психотропное вещество. Данные действия квалифицируют как хранение НС И ПВ. За хранение наркотического средства наступает уголовная ответственность по статье </w:t>
      </w:r>
      <w:r w:rsidRPr="00D92C39">
        <w:rPr>
          <w:rStyle w:val="a4"/>
          <w:sz w:val="28"/>
          <w:szCs w:val="28"/>
        </w:rPr>
        <w:t>228 УК РФ </w:t>
      </w:r>
      <w:r w:rsidRPr="00D92C39">
        <w:rPr>
          <w:sz w:val="28"/>
          <w:szCs w:val="28"/>
        </w:rPr>
        <w:t>и наказывается лишением свободы на срок - до 3 лет, в крупном размере - </w:t>
      </w:r>
      <w:r w:rsidRPr="00D92C39">
        <w:rPr>
          <w:rStyle w:val="a4"/>
          <w:sz w:val="28"/>
          <w:szCs w:val="28"/>
        </w:rPr>
        <w:t>на срок от 3 до 10 лет</w:t>
      </w:r>
      <w:r w:rsidRPr="00D92C39">
        <w:rPr>
          <w:sz w:val="28"/>
          <w:szCs w:val="28"/>
        </w:rPr>
        <w:t>, в особо крупном размере – </w:t>
      </w:r>
      <w:r w:rsidRPr="00D92C39">
        <w:rPr>
          <w:rStyle w:val="a4"/>
          <w:sz w:val="28"/>
          <w:szCs w:val="28"/>
        </w:rPr>
        <w:t>от 10 до 15 лет</w:t>
      </w:r>
      <w:r w:rsidRPr="00D92C39">
        <w:rPr>
          <w:sz w:val="28"/>
          <w:szCs w:val="28"/>
        </w:rPr>
        <w:t> лишения свободы. Важно понимать, что для квалификации преступления имеет значение не вид наркотика, а его вес.</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3. Когда человека задерживают за сбыт наркотического средства. Под сбытом понимается не только продажа, но и дарение, угощение, передача НС. За сбыт наркотических средств наступает уголовная ответственность по статье </w:t>
      </w:r>
      <w:r w:rsidRPr="00D92C39">
        <w:rPr>
          <w:rStyle w:val="a4"/>
          <w:sz w:val="28"/>
          <w:szCs w:val="28"/>
        </w:rPr>
        <w:t>228-1 УК РФ</w:t>
      </w:r>
      <w:r w:rsidRPr="00D92C39">
        <w:rPr>
          <w:sz w:val="28"/>
          <w:szCs w:val="28"/>
        </w:rPr>
        <w:t> и наказывается лишением свободы </w:t>
      </w:r>
      <w:r w:rsidRPr="00D92C39">
        <w:rPr>
          <w:rStyle w:val="a4"/>
          <w:sz w:val="28"/>
          <w:szCs w:val="28"/>
        </w:rPr>
        <w:t>на срок от 4 до 8 лет</w:t>
      </w:r>
      <w:r w:rsidRPr="00D92C39">
        <w:rPr>
          <w:sz w:val="28"/>
          <w:szCs w:val="28"/>
        </w:rPr>
        <w:t>, в значительном размере – от </w:t>
      </w:r>
      <w:r w:rsidRPr="00D92C39">
        <w:rPr>
          <w:rStyle w:val="a4"/>
          <w:sz w:val="28"/>
          <w:szCs w:val="28"/>
        </w:rPr>
        <w:t>8 до 15 лет </w:t>
      </w:r>
      <w:r w:rsidRPr="00D92C39">
        <w:rPr>
          <w:sz w:val="28"/>
          <w:szCs w:val="28"/>
        </w:rPr>
        <w:t>лишения свободы, в крупном размере – </w:t>
      </w:r>
      <w:r w:rsidRPr="00D92C39">
        <w:rPr>
          <w:rStyle w:val="a4"/>
          <w:sz w:val="28"/>
          <w:szCs w:val="28"/>
        </w:rPr>
        <w:t>от 10 до 20 лет</w:t>
      </w:r>
      <w:r w:rsidRPr="00D92C39">
        <w:rPr>
          <w:sz w:val="28"/>
          <w:szCs w:val="28"/>
        </w:rPr>
        <w:t> лишения свободы, в особо крупном размере – </w:t>
      </w:r>
      <w:r w:rsidRPr="00D92C39">
        <w:rPr>
          <w:rStyle w:val="a4"/>
          <w:sz w:val="28"/>
          <w:szCs w:val="28"/>
        </w:rPr>
        <w:t>от 15 лет до пожизненного лишения свободы</w:t>
      </w:r>
      <w:r w:rsidRPr="00D92C39">
        <w:rPr>
          <w:sz w:val="28"/>
          <w:szCs w:val="28"/>
        </w:rPr>
        <w:t>.</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Значительные, крупные и особо крупные размеры наиболее распространенных наркотических средств и психотропных веществ (в граммах):</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Героин (0,5 - 2,5 - 1000)</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Гашиш (2 – 25 - 10000)</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Марихуана (6 – 100 -10000)</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proofErr w:type="spellStart"/>
      <w:r w:rsidRPr="00D92C39">
        <w:rPr>
          <w:sz w:val="28"/>
          <w:szCs w:val="28"/>
        </w:rPr>
        <w:t>Дезоморфин</w:t>
      </w:r>
      <w:proofErr w:type="spellEnd"/>
      <w:r w:rsidRPr="00D92C39">
        <w:rPr>
          <w:sz w:val="28"/>
          <w:szCs w:val="28"/>
        </w:rPr>
        <w:t xml:space="preserve"> (0,05 - 0,25 – 10)</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proofErr w:type="spellStart"/>
      <w:r w:rsidRPr="00D92C39">
        <w:rPr>
          <w:sz w:val="28"/>
          <w:szCs w:val="28"/>
        </w:rPr>
        <w:t>Амфетамин</w:t>
      </w:r>
      <w:proofErr w:type="spellEnd"/>
      <w:r w:rsidRPr="00D92C39">
        <w:rPr>
          <w:sz w:val="28"/>
          <w:szCs w:val="28"/>
        </w:rPr>
        <w:t xml:space="preserve"> (0,2 – 1 – 200)</w:t>
      </w:r>
    </w:p>
    <w:p w:rsidR="00D92C39" w:rsidRPr="00D92C39" w:rsidRDefault="00D92C39" w:rsidP="00D92C39">
      <w:pPr>
        <w:pStyle w:val="a3"/>
        <w:shd w:val="clear" w:color="auto" w:fill="FFFFFF"/>
        <w:spacing w:before="0" w:beforeAutospacing="0" w:after="0" w:afterAutospacing="0" w:line="20" w:lineRule="atLeast"/>
        <w:ind w:firstLine="425"/>
        <w:jc w:val="both"/>
        <w:rPr>
          <w:sz w:val="28"/>
          <w:szCs w:val="28"/>
        </w:rPr>
      </w:pPr>
      <w:r w:rsidRPr="00D92C39">
        <w:rPr>
          <w:sz w:val="28"/>
          <w:szCs w:val="28"/>
        </w:rPr>
        <w:t>Маковая солома (20 – 500 – 100000)</w:t>
      </w:r>
    </w:p>
    <w:p w:rsidR="006F6947" w:rsidRPr="00D92C39" w:rsidRDefault="00FA4F59" w:rsidP="00D92C39">
      <w:pPr>
        <w:spacing w:after="0" w:line="20" w:lineRule="atLeast"/>
        <w:ind w:firstLine="425"/>
        <w:jc w:val="both"/>
        <w:rPr>
          <w:rFonts w:ascii="Times New Roman" w:hAnsi="Times New Roman" w:cs="Times New Roman"/>
          <w:sz w:val="28"/>
          <w:szCs w:val="28"/>
        </w:rPr>
      </w:pPr>
    </w:p>
    <w:sectPr w:rsidR="006F6947" w:rsidRPr="00D9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39"/>
    <w:rsid w:val="00187910"/>
    <w:rsid w:val="00606676"/>
    <w:rsid w:val="00D92C39"/>
    <w:rsid w:val="00FA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8975B-ED9A-4743-8CEA-05981D7C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92C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C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2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2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65997">
      <w:bodyDiv w:val="1"/>
      <w:marLeft w:val="0"/>
      <w:marRight w:val="0"/>
      <w:marTop w:val="0"/>
      <w:marBottom w:val="0"/>
      <w:divBdr>
        <w:top w:val="none" w:sz="0" w:space="0" w:color="auto"/>
        <w:left w:val="none" w:sz="0" w:space="0" w:color="auto"/>
        <w:bottom w:val="none" w:sz="0" w:space="0" w:color="auto"/>
        <w:right w:val="none" w:sz="0" w:space="0" w:color="auto"/>
      </w:divBdr>
    </w:div>
    <w:div w:id="182852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Кораблик</dc:creator>
  <cp:keywords/>
  <dc:description/>
  <cp:lastModifiedBy>Кораблик</cp:lastModifiedBy>
  <cp:revision>2</cp:revision>
  <dcterms:created xsi:type="dcterms:W3CDTF">2021-12-22T14:34:00Z</dcterms:created>
  <dcterms:modified xsi:type="dcterms:W3CDTF">2021-12-22T14:38:00Z</dcterms:modified>
</cp:coreProperties>
</file>