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C9AB7" w14:textId="77777777" w:rsidR="00822B8C" w:rsidRPr="00822B8C" w:rsidRDefault="00822B8C" w:rsidP="00822B8C">
      <w:pPr>
        <w:spacing w:line="360" w:lineRule="auto"/>
        <w:jc w:val="center"/>
        <w:rPr>
          <w:rFonts w:ascii="Times New Roman" w:hAnsi="Times New Roman" w:cs="Times New Roman"/>
          <w:b/>
        </w:rPr>
      </w:pPr>
      <w:r w:rsidRPr="00822B8C">
        <w:rPr>
          <w:rFonts w:ascii="Times New Roman" w:hAnsi="Times New Roman" w:cs="Times New Roman"/>
          <w:b/>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14:paraId="728817A6" w14:textId="77777777" w:rsidR="00822B8C" w:rsidRPr="00822B8C" w:rsidRDefault="00822B8C" w:rsidP="00822B8C">
      <w:pPr>
        <w:rPr>
          <w:rFonts w:ascii="Times New Roman" w:hAnsi="Times New Roman" w:cs="Times New Roman"/>
        </w:rPr>
      </w:pPr>
      <w:r w:rsidRPr="00822B8C">
        <w:rPr>
          <w:rFonts w:ascii="Times New Roman" w:hAnsi="Times New Roman" w:cs="Times New Roman"/>
        </w:rPr>
        <w:t> </w:t>
      </w:r>
    </w:p>
    <w:p w14:paraId="147FEA25" w14:textId="77777777" w:rsidR="00822B8C" w:rsidRDefault="00822B8C" w:rsidP="00822B8C">
      <w:pPr>
        <w:spacing w:line="360" w:lineRule="auto"/>
        <w:ind w:firstLine="709"/>
        <w:jc w:val="both"/>
        <w:rPr>
          <w:rFonts w:ascii="Times New Roman" w:hAnsi="Times New Roman" w:cs="Times New Roman"/>
        </w:rPr>
      </w:pPr>
    </w:p>
    <w:p w14:paraId="239EF714" w14:textId="3B4D35E5" w:rsidR="00822B8C" w:rsidRP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14:paraId="66114E8A" w14:textId="12BA69F7" w:rsidR="00822B8C" w:rsidRP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14:paraId="78C45AAB" w14:textId="77777777" w:rsid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 xml:space="preserve">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 </w:t>
      </w:r>
    </w:p>
    <w:p w14:paraId="4D981D79" w14:textId="1FD74D28" w:rsidR="00822B8C" w:rsidRP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В рамках методических рекомендаций рассматриваются следующие инструменты:</w:t>
      </w:r>
    </w:p>
    <w:p w14:paraId="5FAF8073" w14:textId="77777777" w:rsidR="00822B8C" w:rsidRPr="00822B8C" w:rsidRDefault="00822B8C" w:rsidP="00822B8C">
      <w:pPr>
        <w:pStyle w:val="a5"/>
        <w:numPr>
          <w:ilvl w:val="0"/>
          <w:numId w:val="45"/>
        </w:numPr>
        <w:spacing w:line="360" w:lineRule="auto"/>
        <w:jc w:val="both"/>
        <w:rPr>
          <w:rFonts w:ascii="Times New Roman" w:hAnsi="Times New Roman" w:cs="Times New Roman"/>
        </w:rPr>
      </w:pPr>
      <w:r w:rsidRPr="00822B8C">
        <w:rPr>
          <w:rFonts w:ascii="Times New Roman" w:hAnsi="Times New Roman" w:cs="Times New Roman"/>
        </w:rPr>
        <w:t>информационные стенды;</w:t>
      </w:r>
    </w:p>
    <w:p w14:paraId="6ADF9F48" w14:textId="77777777" w:rsidR="00822B8C" w:rsidRPr="00822B8C" w:rsidRDefault="00822B8C" w:rsidP="00822B8C">
      <w:pPr>
        <w:pStyle w:val="a5"/>
        <w:numPr>
          <w:ilvl w:val="0"/>
          <w:numId w:val="45"/>
        </w:numPr>
        <w:spacing w:line="360" w:lineRule="auto"/>
        <w:jc w:val="both"/>
        <w:rPr>
          <w:rFonts w:ascii="Times New Roman" w:hAnsi="Times New Roman" w:cs="Times New Roman"/>
        </w:rPr>
      </w:pPr>
      <w:r w:rsidRPr="00822B8C">
        <w:rPr>
          <w:rFonts w:ascii="Times New Roman" w:hAnsi="Times New Roman" w:cs="Times New Roman"/>
        </w:rPr>
        <w:t xml:space="preserve">официальные </w:t>
      </w:r>
      <w:proofErr w:type="spellStart"/>
      <w:r w:rsidRPr="00822B8C">
        <w:rPr>
          <w:rFonts w:ascii="Times New Roman" w:hAnsi="Times New Roman" w:cs="Times New Roman"/>
        </w:rPr>
        <w:t>интернет-ресурсы</w:t>
      </w:r>
      <w:proofErr w:type="spellEnd"/>
      <w:r w:rsidRPr="00822B8C">
        <w:rPr>
          <w:rFonts w:ascii="Times New Roman" w:hAnsi="Times New Roman" w:cs="Times New Roman"/>
        </w:rPr>
        <w:t xml:space="preserve">; </w:t>
      </w:r>
    </w:p>
    <w:p w14:paraId="1FEE6F64" w14:textId="77777777" w:rsidR="00822B8C" w:rsidRPr="00822B8C" w:rsidRDefault="00822B8C" w:rsidP="00822B8C">
      <w:pPr>
        <w:pStyle w:val="a5"/>
        <w:numPr>
          <w:ilvl w:val="0"/>
          <w:numId w:val="45"/>
        </w:numPr>
        <w:spacing w:line="360" w:lineRule="auto"/>
        <w:jc w:val="both"/>
        <w:rPr>
          <w:rFonts w:ascii="Times New Roman" w:hAnsi="Times New Roman" w:cs="Times New Roman"/>
        </w:rPr>
      </w:pPr>
      <w:r w:rsidRPr="00822B8C">
        <w:rPr>
          <w:rFonts w:ascii="Times New Roman" w:hAnsi="Times New Roman" w:cs="Times New Roman"/>
        </w:rPr>
        <w:t>средства массовой информации (школьные газеты, педагогические издания и другие).</w:t>
      </w:r>
    </w:p>
    <w:p w14:paraId="193407E7" w14:textId="77777777" w:rsidR="00822B8C" w:rsidRP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 </w:t>
      </w:r>
    </w:p>
    <w:p w14:paraId="7C1FE1B6" w14:textId="77777777" w:rsidR="00822B8C" w:rsidRPr="00822B8C" w:rsidRDefault="00822B8C" w:rsidP="00822B8C">
      <w:pPr>
        <w:spacing w:line="360" w:lineRule="auto"/>
        <w:ind w:firstLine="709"/>
        <w:jc w:val="center"/>
        <w:rPr>
          <w:rFonts w:ascii="Times New Roman" w:hAnsi="Times New Roman" w:cs="Times New Roman"/>
          <w:i/>
        </w:rPr>
      </w:pPr>
      <w:r w:rsidRPr="00822B8C">
        <w:rPr>
          <w:rFonts w:ascii="Times New Roman" w:hAnsi="Times New Roman" w:cs="Times New Roman"/>
          <w:i/>
        </w:rPr>
        <w:t>Информационные стенды</w:t>
      </w:r>
    </w:p>
    <w:p w14:paraId="68A6987F" w14:textId="77777777" w:rsid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 xml:space="preserve">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w:t>
      </w:r>
      <w:r w:rsidRPr="00822B8C">
        <w:rPr>
          <w:rFonts w:ascii="Times New Roman" w:hAnsi="Times New Roman" w:cs="Times New Roman"/>
        </w:rPr>
        <w:lastRenderedPageBreak/>
        <w:t xml:space="preserve">памятки, содержащие основные советы по обеспечению информационной безопасности учащихся. </w:t>
      </w:r>
    </w:p>
    <w:p w14:paraId="4E71877C" w14:textId="5A354163" w:rsidR="00822B8C" w:rsidRP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В приложении №1 к методическим рекомендациям представлен образец памятки для размещения на информационных стендах.</w:t>
      </w:r>
    </w:p>
    <w:p w14:paraId="74678FE9" w14:textId="77777777" w:rsid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 </w:t>
      </w:r>
    </w:p>
    <w:p w14:paraId="590A4853" w14:textId="77777777" w:rsidR="00822B8C" w:rsidRPr="00822B8C" w:rsidRDefault="00822B8C" w:rsidP="00822B8C">
      <w:pPr>
        <w:spacing w:line="360" w:lineRule="auto"/>
        <w:ind w:firstLine="709"/>
        <w:jc w:val="both"/>
        <w:rPr>
          <w:rFonts w:ascii="Times New Roman" w:hAnsi="Times New Roman" w:cs="Times New Roman"/>
        </w:rPr>
      </w:pPr>
    </w:p>
    <w:p w14:paraId="4408E51D" w14:textId="77777777" w:rsidR="00822B8C" w:rsidRPr="00822B8C" w:rsidRDefault="00822B8C" w:rsidP="00822B8C">
      <w:pPr>
        <w:spacing w:line="360" w:lineRule="auto"/>
        <w:ind w:firstLine="709"/>
        <w:jc w:val="center"/>
        <w:rPr>
          <w:rFonts w:ascii="Times New Roman" w:hAnsi="Times New Roman" w:cs="Times New Roman"/>
          <w:i/>
        </w:rPr>
      </w:pPr>
      <w:r w:rsidRPr="00822B8C">
        <w:rPr>
          <w:rFonts w:ascii="Times New Roman" w:hAnsi="Times New Roman" w:cs="Times New Roman"/>
          <w:i/>
        </w:rPr>
        <w:t>Средства массовой информации</w:t>
      </w:r>
    </w:p>
    <w:p w14:paraId="244A72F6" w14:textId="77777777" w:rsidR="00822B8C" w:rsidRP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 xml:space="preserve">В средствах массовой информации, ориентированных на обучающихся, рекомендуется в течении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 </w:t>
      </w:r>
    </w:p>
    <w:p w14:paraId="5D707C81" w14:textId="481A5977" w:rsidR="00822B8C" w:rsidRP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 В средствах массовой информации, ориентированных на педагогическую общественность, рекомендуется в течении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14:paraId="3F6556A7" w14:textId="77777777" w:rsidR="00822B8C" w:rsidRP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обучающихся, их родителей (законных представителей) и педагогической общественности.</w:t>
      </w:r>
    </w:p>
    <w:p w14:paraId="2DBA0CD3" w14:textId="77777777" w:rsid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 </w:t>
      </w:r>
    </w:p>
    <w:p w14:paraId="7A8580E6" w14:textId="77777777" w:rsidR="00822B8C" w:rsidRPr="00822B8C" w:rsidRDefault="00822B8C" w:rsidP="00822B8C">
      <w:pPr>
        <w:spacing w:line="360" w:lineRule="auto"/>
        <w:ind w:firstLine="709"/>
        <w:jc w:val="both"/>
        <w:rPr>
          <w:rFonts w:ascii="Times New Roman" w:hAnsi="Times New Roman" w:cs="Times New Roman"/>
        </w:rPr>
      </w:pPr>
    </w:p>
    <w:p w14:paraId="558AD16B" w14:textId="77777777" w:rsidR="00822B8C" w:rsidRPr="00822B8C" w:rsidRDefault="00822B8C" w:rsidP="00822B8C">
      <w:pPr>
        <w:spacing w:line="360" w:lineRule="auto"/>
        <w:ind w:firstLine="709"/>
        <w:jc w:val="center"/>
        <w:rPr>
          <w:rFonts w:ascii="Times New Roman" w:hAnsi="Times New Roman" w:cs="Times New Roman"/>
          <w:i/>
        </w:rPr>
      </w:pPr>
      <w:r w:rsidRPr="00822B8C">
        <w:rPr>
          <w:rFonts w:ascii="Times New Roman" w:hAnsi="Times New Roman" w:cs="Times New Roman"/>
          <w:i/>
        </w:rPr>
        <w:t>Официальные Интернет-ресурсы</w:t>
      </w:r>
    </w:p>
    <w:p w14:paraId="4990DCBF" w14:textId="77777777" w:rsid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p w14:paraId="1EB58A66" w14:textId="77777777" w:rsidR="00822B8C" w:rsidRDefault="00822B8C" w:rsidP="00822B8C">
      <w:pPr>
        <w:spacing w:line="360" w:lineRule="auto"/>
        <w:ind w:firstLine="709"/>
        <w:jc w:val="both"/>
        <w:rPr>
          <w:rFonts w:ascii="Times New Roman" w:hAnsi="Times New Roman" w:cs="Times New Roman"/>
        </w:rPr>
      </w:pPr>
    </w:p>
    <w:tbl>
      <w:tblPr>
        <w:tblStyle w:val="a6"/>
        <w:tblW w:w="5000" w:type="pct"/>
        <w:tblLook w:val="04A0" w:firstRow="1" w:lastRow="0" w:firstColumn="1" w:lastColumn="0" w:noHBand="0" w:noVBand="1"/>
      </w:tblPr>
      <w:tblGrid>
        <w:gridCol w:w="458"/>
        <w:gridCol w:w="3069"/>
        <w:gridCol w:w="2467"/>
        <w:gridCol w:w="3571"/>
      </w:tblGrid>
      <w:tr w:rsidR="00822B8C" w14:paraId="6FE20675" w14:textId="77777777" w:rsidTr="00822B8C">
        <w:tc>
          <w:tcPr>
            <w:tcW w:w="238" w:type="pct"/>
          </w:tcPr>
          <w:p w14:paraId="393AD0A9" w14:textId="5CBD7BAB" w:rsidR="00822B8C" w:rsidRPr="00822B8C" w:rsidRDefault="00822B8C" w:rsidP="00822B8C">
            <w:pPr>
              <w:jc w:val="center"/>
              <w:rPr>
                <w:rFonts w:ascii="Times New Roman" w:hAnsi="Times New Roman" w:cs="Times New Roman"/>
                <w:b/>
              </w:rPr>
            </w:pPr>
            <w:r w:rsidRPr="00822B8C">
              <w:rPr>
                <w:rFonts w:ascii="Times New Roman" w:hAnsi="Times New Roman" w:cs="Times New Roman"/>
                <w:b/>
              </w:rPr>
              <w:t>№</w:t>
            </w:r>
          </w:p>
        </w:tc>
        <w:tc>
          <w:tcPr>
            <w:tcW w:w="1605" w:type="pct"/>
          </w:tcPr>
          <w:p w14:paraId="2063B90A" w14:textId="720E03D2" w:rsidR="00822B8C" w:rsidRPr="00822B8C" w:rsidRDefault="00822B8C" w:rsidP="00822B8C">
            <w:pPr>
              <w:jc w:val="center"/>
              <w:rPr>
                <w:rFonts w:ascii="Times New Roman" w:hAnsi="Times New Roman" w:cs="Times New Roman"/>
                <w:b/>
              </w:rPr>
            </w:pPr>
            <w:r w:rsidRPr="00822B8C">
              <w:rPr>
                <w:rFonts w:ascii="Times New Roman" w:hAnsi="Times New Roman" w:cs="Times New Roman"/>
                <w:b/>
              </w:rPr>
              <w:t>Раздел/подраздел</w:t>
            </w:r>
          </w:p>
        </w:tc>
        <w:tc>
          <w:tcPr>
            <w:tcW w:w="1290" w:type="pct"/>
          </w:tcPr>
          <w:p w14:paraId="2CBE7FB6" w14:textId="29822259" w:rsidR="00822B8C" w:rsidRPr="00822B8C" w:rsidRDefault="00822B8C" w:rsidP="00822B8C">
            <w:pPr>
              <w:jc w:val="center"/>
              <w:rPr>
                <w:rFonts w:ascii="Times New Roman" w:hAnsi="Times New Roman" w:cs="Times New Roman"/>
                <w:b/>
              </w:rPr>
            </w:pPr>
            <w:r w:rsidRPr="00822B8C">
              <w:rPr>
                <w:rFonts w:ascii="Times New Roman" w:hAnsi="Times New Roman" w:cs="Times New Roman"/>
                <w:b/>
              </w:rPr>
              <w:t>Формат представления материалов</w:t>
            </w:r>
          </w:p>
        </w:tc>
        <w:tc>
          <w:tcPr>
            <w:tcW w:w="1867" w:type="pct"/>
          </w:tcPr>
          <w:p w14:paraId="2336431C" w14:textId="006C82AF" w:rsidR="00822B8C" w:rsidRPr="00822B8C" w:rsidRDefault="00822B8C" w:rsidP="00822B8C">
            <w:pPr>
              <w:jc w:val="center"/>
              <w:rPr>
                <w:rFonts w:ascii="Times New Roman" w:hAnsi="Times New Roman" w:cs="Times New Roman"/>
                <w:b/>
              </w:rPr>
            </w:pPr>
            <w:r w:rsidRPr="00822B8C">
              <w:rPr>
                <w:rFonts w:ascii="Times New Roman" w:hAnsi="Times New Roman" w:cs="Times New Roman"/>
                <w:b/>
              </w:rPr>
              <w:t>Содержание материалов</w:t>
            </w:r>
          </w:p>
        </w:tc>
      </w:tr>
      <w:tr w:rsidR="00822B8C" w14:paraId="636CAB22" w14:textId="77777777" w:rsidTr="00822B8C">
        <w:tc>
          <w:tcPr>
            <w:tcW w:w="238" w:type="pct"/>
          </w:tcPr>
          <w:p w14:paraId="2535D405" w14:textId="5DDE1896" w:rsidR="00822B8C" w:rsidRPr="00822B8C" w:rsidRDefault="00822B8C" w:rsidP="00822B8C">
            <w:pPr>
              <w:rPr>
                <w:rFonts w:ascii="Times New Roman" w:hAnsi="Times New Roman" w:cs="Times New Roman"/>
              </w:rPr>
            </w:pPr>
            <w:r w:rsidRPr="00822B8C">
              <w:rPr>
                <w:rFonts w:ascii="Times New Roman" w:hAnsi="Times New Roman" w:cs="Times New Roman"/>
              </w:rPr>
              <w:t>1.</w:t>
            </w:r>
          </w:p>
        </w:tc>
        <w:tc>
          <w:tcPr>
            <w:tcW w:w="1605" w:type="pct"/>
          </w:tcPr>
          <w:p w14:paraId="1D1392DE" w14:textId="2C62285B" w:rsidR="00822B8C" w:rsidRPr="00822B8C" w:rsidRDefault="00822B8C" w:rsidP="00822B8C">
            <w:pPr>
              <w:rPr>
                <w:rFonts w:ascii="Times New Roman" w:hAnsi="Times New Roman" w:cs="Times New Roman"/>
              </w:rPr>
            </w:pPr>
            <w:r w:rsidRPr="00822B8C">
              <w:rPr>
                <w:rFonts w:ascii="Times New Roman" w:hAnsi="Times New Roman" w:cs="Times New Roman"/>
              </w:rPr>
              <w:t xml:space="preserve">Локальные нормативные акты в сфере обеспечения информационной безопасности </w:t>
            </w:r>
            <w:proofErr w:type="spellStart"/>
            <w:r w:rsidRPr="00822B8C">
              <w:rPr>
                <w:rFonts w:ascii="Times New Roman" w:hAnsi="Times New Roman" w:cs="Times New Roman"/>
              </w:rPr>
              <w:lastRenderedPageBreak/>
              <w:t>обучащиющихся</w:t>
            </w:r>
            <w:proofErr w:type="spellEnd"/>
          </w:p>
        </w:tc>
        <w:tc>
          <w:tcPr>
            <w:tcW w:w="1290" w:type="pct"/>
          </w:tcPr>
          <w:p w14:paraId="12F61A54" w14:textId="4CB305A5" w:rsidR="00822B8C" w:rsidRPr="00822B8C" w:rsidRDefault="00822B8C" w:rsidP="00822B8C">
            <w:pPr>
              <w:rPr>
                <w:rFonts w:ascii="Times New Roman" w:hAnsi="Times New Roman" w:cs="Times New Roman"/>
              </w:rPr>
            </w:pPr>
            <w:r w:rsidRPr="00822B8C">
              <w:rPr>
                <w:rFonts w:ascii="Times New Roman" w:hAnsi="Times New Roman" w:cs="Times New Roman"/>
              </w:rPr>
              <w:lastRenderedPageBreak/>
              <w:t>Копии документов в формате *PDF</w:t>
            </w:r>
          </w:p>
        </w:tc>
        <w:tc>
          <w:tcPr>
            <w:tcW w:w="1867" w:type="pct"/>
          </w:tcPr>
          <w:p w14:paraId="2D5B565E" w14:textId="67A1A20F" w:rsidR="00822B8C" w:rsidRPr="00822B8C" w:rsidRDefault="00822B8C" w:rsidP="00822B8C">
            <w:pPr>
              <w:rPr>
                <w:rFonts w:ascii="Times New Roman" w:hAnsi="Times New Roman" w:cs="Times New Roman"/>
              </w:rPr>
            </w:pPr>
            <w:r w:rsidRPr="00822B8C">
              <w:rPr>
                <w:rFonts w:ascii="Times New Roman" w:hAnsi="Times New Roman" w:cs="Times New Roman"/>
              </w:rPr>
              <w:t xml:space="preserve">Размещаются копии документов, т.е. сканированный вариант документа, соответствующий требованиям </w:t>
            </w:r>
            <w:r w:rsidRPr="00822B8C">
              <w:rPr>
                <w:rFonts w:ascii="Times New Roman" w:hAnsi="Times New Roman" w:cs="Times New Roman"/>
              </w:rPr>
              <w:lastRenderedPageBreak/>
              <w:t>к параметрам сканирования.</w:t>
            </w:r>
          </w:p>
          <w:p w14:paraId="065CCD87" w14:textId="240D261F" w:rsidR="00822B8C" w:rsidRPr="00822B8C" w:rsidRDefault="00822B8C" w:rsidP="00822B8C">
            <w:pPr>
              <w:rPr>
                <w:rFonts w:ascii="Times New Roman" w:hAnsi="Times New Roman" w:cs="Times New Roman"/>
              </w:rPr>
            </w:pPr>
            <w:r w:rsidRPr="00822B8C">
              <w:rPr>
                <w:rFonts w:ascii="Times New Roman" w:hAnsi="Times New Roman" w:cs="Times New Roman"/>
              </w:rPr>
              <w:t>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22B8C" w14:paraId="0E1070B2" w14:textId="77777777" w:rsidTr="00822B8C">
        <w:tc>
          <w:tcPr>
            <w:tcW w:w="238" w:type="pct"/>
          </w:tcPr>
          <w:p w14:paraId="504D77B8" w14:textId="277C422A" w:rsidR="00822B8C" w:rsidRPr="00822B8C" w:rsidRDefault="00822B8C" w:rsidP="00822B8C">
            <w:pPr>
              <w:rPr>
                <w:rFonts w:ascii="Times New Roman" w:hAnsi="Times New Roman" w:cs="Times New Roman"/>
              </w:rPr>
            </w:pPr>
            <w:r w:rsidRPr="00822B8C">
              <w:rPr>
                <w:rFonts w:ascii="Times New Roman" w:hAnsi="Times New Roman" w:cs="Times New Roman"/>
              </w:rPr>
              <w:lastRenderedPageBreak/>
              <w:t>2.</w:t>
            </w:r>
          </w:p>
        </w:tc>
        <w:tc>
          <w:tcPr>
            <w:tcW w:w="1605" w:type="pct"/>
          </w:tcPr>
          <w:p w14:paraId="46F6A702" w14:textId="650302FF" w:rsidR="00822B8C" w:rsidRPr="00822B8C" w:rsidRDefault="00822B8C" w:rsidP="00822B8C">
            <w:pPr>
              <w:rPr>
                <w:rFonts w:ascii="Times New Roman" w:hAnsi="Times New Roman" w:cs="Times New Roman"/>
              </w:rPr>
            </w:pPr>
            <w:r w:rsidRPr="00822B8C">
              <w:rPr>
                <w:rFonts w:ascii="Times New Roman" w:hAnsi="Times New Roman" w:cs="Times New Roman"/>
              </w:rPr>
              <w:t>Нормативное регулирование</w:t>
            </w:r>
          </w:p>
        </w:tc>
        <w:tc>
          <w:tcPr>
            <w:tcW w:w="1290" w:type="pct"/>
          </w:tcPr>
          <w:p w14:paraId="7F71D768" w14:textId="3F96E440" w:rsidR="00822B8C" w:rsidRPr="00822B8C" w:rsidRDefault="00822B8C" w:rsidP="00822B8C">
            <w:pPr>
              <w:rPr>
                <w:rFonts w:ascii="Times New Roman" w:hAnsi="Times New Roman" w:cs="Times New Roman"/>
              </w:rPr>
            </w:pPr>
            <w:r w:rsidRPr="00822B8C">
              <w:rPr>
                <w:rFonts w:ascii="Times New Roman" w:hAnsi="Times New Roman" w:cs="Times New Roman"/>
              </w:rPr>
              <w:t>Копии документов в формате *PDF</w:t>
            </w:r>
          </w:p>
        </w:tc>
        <w:tc>
          <w:tcPr>
            <w:tcW w:w="1867" w:type="pct"/>
          </w:tcPr>
          <w:p w14:paraId="3859E30D" w14:textId="42BCF6A7" w:rsidR="00822B8C" w:rsidRPr="00822B8C" w:rsidRDefault="00822B8C" w:rsidP="00822B8C">
            <w:pPr>
              <w:rPr>
                <w:rFonts w:ascii="Times New Roman" w:hAnsi="Times New Roman" w:cs="Times New Roman"/>
              </w:rPr>
            </w:pPr>
            <w:r w:rsidRPr="00822B8C">
              <w:rPr>
                <w:rFonts w:ascii="Times New Roman" w:hAnsi="Times New Roman" w:cs="Times New Roman"/>
              </w:rPr>
              <w:t>Публикуются 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w:t>
            </w:r>
          </w:p>
          <w:p w14:paraId="4D61AF42" w14:textId="6B6845BB" w:rsidR="00822B8C" w:rsidRPr="00822B8C" w:rsidRDefault="00822B8C" w:rsidP="00822B8C">
            <w:pPr>
              <w:rPr>
                <w:rFonts w:ascii="Times New Roman" w:hAnsi="Times New Roman" w:cs="Times New Roman"/>
              </w:rPr>
            </w:pPr>
            <w:r w:rsidRPr="00822B8C">
              <w:rPr>
                <w:rFonts w:ascii="Times New Roman" w:hAnsi="Times New Roman" w:cs="Times New Roman"/>
              </w:rPr>
              <w:t>Допускается вместо копий размещать гиперссылки на соответствующие документы на сайтах органов государственной власти.</w:t>
            </w:r>
          </w:p>
        </w:tc>
      </w:tr>
      <w:tr w:rsidR="00822B8C" w14:paraId="09652438" w14:textId="77777777" w:rsidTr="00822B8C">
        <w:tc>
          <w:tcPr>
            <w:tcW w:w="238" w:type="pct"/>
          </w:tcPr>
          <w:p w14:paraId="46E30B3F" w14:textId="1A48193D" w:rsidR="00822B8C" w:rsidRPr="00822B8C" w:rsidRDefault="00822B8C" w:rsidP="00822B8C">
            <w:pPr>
              <w:rPr>
                <w:rFonts w:ascii="Times New Roman" w:hAnsi="Times New Roman" w:cs="Times New Roman"/>
              </w:rPr>
            </w:pPr>
            <w:r w:rsidRPr="00822B8C">
              <w:rPr>
                <w:rFonts w:ascii="Times New Roman" w:hAnsi="Times New Roman" w:cs="Times New Roman"/>
              </w:rPr>
              <w:t>3.</w:t>
            </w:r>
          </w:p>
        </w:tc>
        <w:tc>
          <w:tcPr>
            <w:tcW w:w="1605" w:type="pct"/>
          </w:tcPr>
          <w:p w14:paraId="0F335BDD" w14:textId="5AFCE7D7" w:rsidR="00822B8C" w:rsidRPr="00822B8C" w:rsidRDefault="00822B8C" w:rsidP="00822B8C">
            <w:pPr>
              <w:rPr>
                <w:rFonts w:ascii="Times New Roman" w:hAnsi="Times New Roman" w:cs="Times New Roman"/>
              </w:rPr>
            </w:pPr>
            <w:r w:rsidRPr="00822B8C">
              <w:rPr>
                <w:rFonts w:ascii="Times New Roman" w:hAnsi="Times New Roman" w:cs="Times New Roman"/>
              </w:rPr>
              <w:t>Педагогическим работникам</w:t>
            </w:r>
          </w:p>
        </w:tc>
        <w:tc>
          <w:tcPr>
            <w:tcW w:w="1290" w:type="pct"/>
          </w:tcPr>
          <w:p w14:paraId="3357032A" w14:textId="77777777" w:rsidR="00822B8C" w:rsidRPr="00822B8C" w:rsidRDefault="00822B8C" w:rsidP="00822B8C">
            <w:pPr>
              <w:rPr>
                <w:rFonts w:ascii="Times New Roman" w:hAnsi="Times New Roman" w:cs="Times New Roman"/>
              </w:rPr>
            </w:pPr>
            <w:r w:rsidRPr="00822B8C">
              <w:rPr>
                <w:rFonts w:ascii="Times New Roman" w:hAnsi="Times New Roman" w:cs="Times New Roman"/>
              </w:rPr>
              <w:t>Текст на странице сайта</w:t>
            </w:r>
          </w:p>
          <w:p w14:paraId="4057D6F2" w14:textId="2C2136DA" w:rsidR="00822B8C" w:rsidRPr="00822B8C" w:rsidRDefault="00822B8C" w:rsidP="00822B8C">
            <w:pPr>
              <w:rPr>
                <w:rFonts w:ascii="Times New Roman" w:hAnsi="Times New Roman" w:cs="Times New Roman"/>
              </w:rPr>
            </w:pPr>
            <w:r w:rsidRPr="00822B8C">
              <w:rPr>
                <w:rFonts w:ascii="Times New Roman" w:hAnsi="Times New Roman" w:cs="Times New Roman"/>
              </w:rPr>
              <w:t>Копии документов в формате *PDF</w:t>
            </w:r>
          </w:p>
        </w:tc>
        <w:tc>
          <w:tcPr>
            <w:tcW w:w="1867" w:type="pct"/>
          </w:tcPr>
          <w:p w14:paraId="04DDDB75" w14:textId="114225CF" w:rsidR="00822B8C" w:rsidRPr="00822B8C" w:rsidRDefault="00822B8C" w:rsidP="00822B8C">
            <w:pPr>
              <w:rPr>
                <w:rFonts w:ascii="Times New Roman" w:hAnsi="Times New Roman" w:cs="Times New Roman"/>
              </w:rPr>
            </w:pPr>
            <w:r w:rsidRPr="00822B8C">
              <w:rPr>
                <w:rFonts w:ascii="Times New Roman" w:hAnsi="Times New Roman" w:cs="Times New Roman"/>
              </w:rPr>
              <w:t xml:space="preserve">Размещаются методические </w:t>
            </w:r>
            <w:proofErr w:type="gramStart"/>
            <w:r w:rsidRPr="00822B8C">
              <w:rPr>
                <w:rFonts w:ascii="Times New Roman" w:hAnsi="Times New Roman" w:cs="Times New Roman"/>
              </w:rPr>
              <w:t>рекомендации</w:t>
            </w:r>
            <w:proofErr w:type="gramEnd"/>
            <w:r w:rsidRPr="00822B8C">
              <w:rPr>
                <w:rFonts w:ascii="Times New Roman" w:hAnsi="Times New Roman" w:cs="Times New Roman"/>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22B8C" w14:paraId="7DB2B895" w14:textId="77777777" w:rsidTr="00822B8C">
        <w:tc>
          <w:tcPr>
            <w:tcW w:w="238" w:type="pct"/>
          </w:tcPr>
          <w:p w14:paraId="7428ECD8" w14:textId="31B13D28" w:rsidR="00822B8C" w:rsidRPr="00822B8C" w:rsidRDefault="00822B8C" w:rsidP="00822B8C">
            <w:pPr>
              <w:rPr>
                <w:rFonts w:ascii="Times New Roman" w:hAnsi="Times New Roman" w:cs="Times New Roman"/>
              </w:rPr>
            </w:pPr>
            <w:r w:rsidRPr="00822B8C">
              <w:rPr>
                <w:rFonts w:ascii="Times New Roman" w:hAnsi="Times New Roman" w:cs="Times New Roman"/>
              </w:rPr>
              <w:t>4.</w:t>
            </w:r>
          </w:p>
        </w:tc>
        <w:tc>
          <w:tcPr>
            <w:tcW w:w="1605" w:type="pct"/>
          </w:tcPr>
          <w:p w14:paraId="61130D8F" w14:textId="778401E4" w:rsidR="00822B8C" w:rsidRPr="00822B8C" w:rsidRDefault="00822B8C" w:rsidP="00822B8C">
            <w:pPr>
              <w:rPr>
                <w:rFonts w:ascii="Times New Roman" w:hAnsi="Times New Roman" w:cs="Times New Roman"/>
              </w:rPr>
            </w:pPr>
            <w:r w:rsidRPr="00822B8C">
              <w:rPr>
                <w:rFonts w:ascii="Times New Roman" w:hAnsi="Times New Roman" w:cs="Times New Roman"/>
              </w:rPr>
              <w:t>Обучающимся</w:t>
            </w:r>
          </w:p>
        </w:tc>
        <w:tc>
          <w:tcPr>
            <w:tcW w:w="1290" w:type="pct"/>
          </w:tcPr>
          <w:p w14:paraId="32FC00CA" w14:textId="1E498A48" w:rsidR="00822B8C" w:rsidRPr="00822B8C" w:rsidRDefault="00822B8C" w:rsidP="00822B8C">
            <w:pPr>
              <w:rPr>
                <w:rFonts w:ascii="Times New Roman" w:hAnsi="Times New Roman" w:cs="Times New Roman"/>
              </w:rPr>
            </w:pPr>
            <w:r w:rsidRPr="00822B8C">
              <w:rPr>
                <w:rFonts w:ascii="Times New Roman" w:hAnsi="Times New Roman" w:cs="Times New Roman"/>
              </w:rPr>
              <w:t>Текст на странице сайта</w:t>
            </w:r>
          </w:p>
        </w:tc>
        <w:tc>
          <w:tcPr>
            <w:tcW w:w="1867" w:type="pct"/>
          </w:tcPr>
          <w:p w14:paraId="08B7170F" w14:textId="064AA8C7" w:rsidR="00822B8C" w:rsidRPr="00822B8C" w:rsidRDefault="00822B8C" w:rsidP="00822B8C">
            <w:pPr>
              <w:rPr>
                <w:rFonts w:ascii="Times New Roman" w:hAnsi="Times New Roman" w:cs="Times New Roman"/>
              </w:rPr>
            </w:pPr>
            <w:r w:rsidRPr="00822B8C">
              <w:rPr>
                <w:rFonts w:ascii="Times New Roman" w:hAnsi="Times New Roman" w:cs="Times New Roman"/>
              </w:rPr>
              <w:t>Размещается информационная памятка (приложение №2) и указывается  информация о мероприятиях, проектах и программах, направленных на повышение информационной грамотности обучающихся.</w:t>
            </w:r>
          </w:p>
        </w:tc>
      </w:tr>
      <w:tr w:rsidR="00822B8C" w14:paraId="58196496" w14:textId="77777777" w:rsidTr="00822B8C">
        <w:tc>
          <w:tcPr>
            <w:tcW w:w="238" w:type="pct"/>
          </w:tcPr>
          <w:p w14:paraId="54350F8B" w14:textId="79398BBE" w:rsidR="00822B8C" w:rsidRPr="00822B8C" w:rsidRDefault="00822B8C" w:rsidP="00822B8C">
            <w:pPr>
              <w:rPr>
                <w:rFonts w:ascii="Times New Roman" w:hAnsi="Times New Roman" w:cs="Times New Roman"/>
              </w:rPr>
            </w:pPr>
            <w:r w:rsidRPr="00822B8C">
              <w:rPr>
                <w:rFonts w:ascii="Times New Roman" w:hAnsi="Times New Roman" w:cs="Times New Roman"/>
              </w:rPr>
              <w:t>5.</w:t>
            </w:r>
          </w:p>
        </w:tc>
        <w:tc>
          <w:tcPr>
            <w:tcW w:w="1605" w:type="pct"/>
          </w:tcPr>
          <w:p w14:paraId="12A2399D" w14:textId="2FB2F3BB" w:rsidR="00822B8C" w:rsidRPr="00822B8C" w:rsidRDefault="00822B8C" w:rsidP="00822B8C">
            <w:pPr>
              <w:rPr>
                <w:rFonts w:ascii="Times New Roman" w:hAnsi="Times New Roman" w:cs="Times New Roman"/>
              </w:rPr>
            </w:pPr>
            <w:r w:rsidRPr="00822B8C">
              <w:rPr>
                <w:rFonts w:ascii="Times New Roman" w:hAnsi="Times New Roman" w:cs="Times New Roman"/>
              </w:rPr>
              <w:t>Родителям (законным представителям) обучающихся</w:t>
            </w:r>
          </w:p>
        </w:tc>
        <w:tc>
          <w:tcPr>
            <w:tcW w:w="1290" w:type="pct"/>
          </w:tcPr>
          <w:p w14:paraId="74890802" w14:textId="7F3D2293" w:rsidR="00822B8C" w:rsidRPr="00822B8C" w:rsidRDefault="00822B8C" w:rsidP="00822B8C">
            <w:pPr>
              <w:rPr>
                <w:rFonts w:ascii="Times New Roman" w:hAnsi="Times New Roman" w:cs="Times New Roman"/>
              </w:rPr>
            </w:pPr>
            <w:r w:rsidRPr="00822B8C">
              <w:rPr>
                <w:rFonts w:ascii="Times New Roman" w:hAnsi="Times New Roman" w:cs="Times New Roman"/>
              </w:rPr>
              <w:t>Текст на странице сайта</w:t>
            </w:r>
          </w:p>
        </w:tc>
        <w:tc>
          <w:tcPr>
            <w:tcW w:w="1867" w:type="pct"/>
          </w:tcPr>
          <w:p w14:paraId="48053BF9" w14:textId="676452D7" w:rsidR="00822B8C" w:rsidRPr="00822B8C" w:rsidRDefault="00822B8C" w:rsidP="00822B8C">
            <w:pPr>
              <w:rPr>
                <w:rFonts w:ascii="Times New Roman" w:hAnsi="Times New Roman" w:cs="Times New Roman"/>
              </w:rPr>
            </w:pPr>
            <w:r w:rsidRPr="00822B8C">
              <w:rPr>
                <w:rFonts w:ascii="Times New Roman" w:hAnsi="Times New Roman" w:cs="Times New Roman"/>
              </w:rPr>
              <w:t>Размещается информационная памятка (приложение №3).</w:t>
            </w:r>
          </w:p>
        </w:tc>
      </w:tr>
      <w:tr w:rsidR="00822B8C" w14:paraId="1B984DCE" w14:textId="77777777" w:rsidTr="00822B8C">
        <w:tc>
          <w:tcPr>
            <w:tcW w:w="238" w:type="pct"/>
          </w:tcPr>
          <w:p w14:paraId="5B6E9355" w14:textId="0ECB029C" w:rsidR="00822B8C" w:rsidRPr="00822B8C" w:rsidRDefault="00822B8C" w:rsidP="00822B8C">
            <w:pPr>
              <w:rPr>
                <w:rFonts w:ascii="Times New Roman" w:hAnsi="Times New Roman" w:cs="Times New Roman"/>
              </w:rPr>
            </w:pPr>
            <w:r w:rsidRPr="00822B8C">
              <w:rPr>
                <w:rFonts w:ascii="Times New Roman" w:hAnsi="Times New Roman" w:cs="Times New Roman"/>
              </w:rPr>
              <w:t>6.</w:t>
            </w:r>
          </w:p>
        </w:tc>
        <w:tc>
          <w:tcPr>
            <w:tcW w:w="1605" w:type="pct"/>
          </w:tcPr>
          <w:p w14:paraId="3C171133" w14:textId="1D2FE1DB" w:rsidR="00822B8C" w:rsidRPr="00822B8C" w:rsidRDefault="00822B8C" w:rsidP="00822B8C">
            <w:pPr>
              <w:rPr>
                <w:rFonts w:ascii="Times New Roman" w:hAnsi="Times New Roman" w:cs="Times New Roman"/>
              </w:rPr>
            </w:pPr>
            <w:r w:rsidRPr="00822B8C">
              <w:rPr>
                <w:rFonts w:ascii="Times New Roman" w:hAnsi="Times New Roman" w:cs="Times New Roman"/>
              </w:rPr>
              <w:t>Детские безопасные сайты</w:t>
            </w:r>
          </w:p>
        </w:tc>
        <w:tc>
          <w:tcPr>
            <w:tcW w:w="1290" w:type="pct"/>
          </w:tcPr>
          <w:p w14:paraId="5BFBABE4" w14:textId="50F85777" w:rsidR="00822B8C" w:rsidRPr="00822B8C" w:rsidRDefault="00822B8C" w:rsidP="00822B8C">
            <w:pPr>
              <w:rPr>
                <w:rFonts w:ascii="Times New Roman" w:hAnsi="Times New Roman" w:cs="Times New Roman"/>
              </w:rPr>
            </w:pPr>
            <w:r w:rsidRPr="00822B8C">
              <w:rPr>
                <w:rFonts w:ascii="Times New Roman" w:hAnsi="Times New Roman" w:cs="Times New Roman"/>
              </w:rPr>
              <w:t>Текст на странице сайта</w:t>
            </w:r>
          </w:p>
        </w:tc>
        <w:tc>
          <w:tcPr>
            <w:tcW w:w="1867" w:type="pct"/>
          </w:tcPr>
          <w:p w14:paraId="60FE25EA" w14:textId="62403FF4" w:rsidR="00822B8C" w:rsidRPr="00822B8C" w:rsidRDefault="00822B8C" w:rsidP="00822B8C">
            <w:pPr>
              <w:rPr>
                <w:rFonts w:ascii="Times New Roman" w:hAnsi="Times New Roman" w:cs="Times New Roman"/>
              </w:rPr>
            </w:pPr>
            <w:r w:rsidRPr="00822B8C">
              <w:rPr>
                <w:rFonts w:ascii="Times New Roman" w:hAnsi="Times New Roman" w:cs="Times New Roman"/>
              </w:rPr>
              <w:t>Размещается информация о рекомендуемых к использованию в учебном процессе безопасных сайтах, баннеры безопасных детских сайтов.</w:t>
            </w:r>
          </w:p>
        </w:tc>
      </w:tr>
    </w:tbl>
    <w:p w14:paraId="664F33DD" w14:textId="77777777" w:rsidR="00822B8C" w:rsidRDefault="00822B8C" w:rsidP="00822B8C">
      <w:pPr>
        <w:rPr>
          <w:rFonts w:ascii="Times New Roman" w:hAnsi="Times New Roman" w:cs="Times New Roman"/>
        </w:rPr>
      </w:pPr>
    </w:p>
    <w:p w14:paraId="25ADDA31" w14:textId="77777777" w:rsidR="00822B8C" w:rsidRDefault="00822B8C" w:rsidP="00822B8C">
      <w:pPr>
        <w:spacing w:line="360" w:lineRule="auto"/>
        <w:ind w:firstLine="709"/>
        <w:jc w:val="both"/>
        <w:rPr>
          <w:rFonts w:ascii="Times New Roman" w:hAnsi="Times New Roman" w:cs="Times New Roman"/>
        </w:rPr>
      </w:pPr>
      <w:r w:rsidRPr="00822B8C">
        <w:rPr>
          <w:rFonts w:ascii="Times New Roman" w:hAnsi="Times New Roman" w:cs="Times New Roman"/>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p w14:paraId="58612D02" w14:textId="77777777" w:rsidR="00822B8C" w:rsidRDefault="00822B8C" w:rsidP="00822B8C">
      <w:pPr>
        <w:spacing w:line="360" w:lineRule="auto"/>
        <w:ind w:firstLine="709"/>
        <w:jc w:val="both"/>
        <w:rPr>
          <w:rFonts w:ascii="Times New Roman" w:hAnsi="Times New Roman" w:cs="Times New Roman"/>
        </w:rPr>
      </w:pPr>
    </w:p>
    <w:tbl>
      <w:tblPr>
        <w:tblStyle w:val="a6"/>
        <w:tblW w:w="0" w:type="auto"/>
        <w:tblLook w:val="04A0" w:firstRow="1" w:lastRow="0" w:firstColumn="1" w:lastColumn="0" w:noHBand="0" w:noVBand="1"/>
      </w:tblPr>
      <w:tblGrid>
        <w:gridCol w:w="458"/>
        <w:gridCol w:w="2455"/>
        <w:gridCol w:w="2061"/>
        <w:gridCol w:w="4591"/>
      </w:tblGrid>
      <w:tr w:rsidR="00822B8C" w:rsidRPr="00822B8C" w14:paraId="625FAA97" w14:textId="77777777" w:rsidTr="00822B8C">
        <w:tc>
          <w:tcPr>
            <w:tcW w:w="0" w:type="auto"/>
          </w:tcPr>
          <w:p w14:paraId="08C45F46" w14:textId="321E6B66" w:rsidR="00822B8C" w:rsidRPr="00822B8C" w:rsidRDefault="00822B8C" w:rsidP="00822B8C">
            <w:pPr>
              <w:rPr>
                <w:rFonts w:ascii="Times New Roman" w:hAnsi="Times New Roman" w:cs="Times New Roman"/>
                <w:b/>
              </w:rPr>
            </w:pPr>
            <w:r w:rsidRPr="00822B8C">
              <w:rPr>
                <w:rFonts w:ascii="Times New Roman" w:hAnsi="Times New Roman" w:cs="Times New Roman"/>
                <w:b/>
              </w:rPr>
              <w:t>№</w:t>
            </w:r>
          </w:p>
        </w:tc>
        <w:tc>
          <w:tcPr>
            <w:tcW w:w="0" w:type="auto"/>
          </w:tcPr>
          <w:p w14:paraId="7087B0C1" w14:textId="540B009E" w:rsidR="00822B8C" w:rsidRPr="00822B8C" w:rsidRDefault="00822B8C" w:rsidP="00822B8C">
            <w:pPr>
              <w:rPr>
                <w:rFonts w:ascii="Times New Roman" w:hAnsi="Times New Roman" w:cs="Times New Roman"/>
                <w:b/>
              </w:rPr>
            </w:pPr>
            <w:r w:rsidRPr="00822B8C">
              <w:rPr>
                <w:rFonts w:ascii="Times New Roman" w:hAnsi="Times New Roman" w:cs="Times New Roman"/>
                <w:b/>
              </w:rPr>
              <w:t xml:space="preserve">Раздел/подраздел </w:t>
            </w:r>
          </w:p>
        </w:tc>
        <w:tc>
          <w:tcPr>
            <w:tcW w:w="0" w:type="auto"/>
          </w:tcPr>
          <w:p w14:paraId="2094E263" w14:textId="4523A210" w:rsidR="00822B8C" w:rsidRPr="00822B8C" w:rsidRDefault="00822B8C" w:rsidP="00822B8C">
            <w:pPr>
              <w:rPr>
                <w:rFonts w:ascii="Times New Roman" w:hAnsi="Times New Roman" w:cs="Times New Roman"/>
                <w:b/>
              </w:rPr>
            </w:pPr>
            <w:r w:rsidRPr="00822B8C">
              <w:rPr>
                <w:rFonts w:ascii="Times New Roman" w:hAnsi="Times New Roman" w:cs="Times New Roman"/>
                <w:b/>
              </w:rPr>
              <w:t>Формат представления материалов</w:t>
            </w:r>
          </w:p>
        </w:tc>
        <w:tc>
          <w:tcPr>
            <w:tcW w:w="0" w:type="auto"/>
          </w:tcPr>
          <w:p w14:paraId="0ABDB6A0" w14:textId="030D128A" w:rsidR="00822B8C" w:rsidRPr="00822B8C" w:rsidRDefault="00822B8C" w:rsidP="00822B8C">
            <w:pPr>
              <w:rPr>
                <w:rFonts w:ascii="Times New Roman" w:hAnsi="Times New Roman" w:cs="Times New Roman"/>
                <w:b/>
              </w:rPr>
            </w:pPr>
            <w:r w:rsidRPr="00822B8C">
              <w:rPr>
                <w:rFonts w:ascii="Times New Roman" w:hAnsi="Times New Roman" w:cs="Times New Roman"/>
                <w:b/>
              </w:rPr>
              <w:t>Содержание материалов</w:t>
            </w:r>
          </w:p>
        </w:tc>
      </w:tr>
      <w:tr w:rsidR="00822B8C" w:rsidRPr="00822B8C" w14:paraId="0712BD1D" w14:textId="77777777" w:rsidTr="00822B8C">
        <w:tc>
          <w:tcPr>
            <w:tcW w:w="0" w:type="auto"/>
          </w:tcPr>
          <w:p w14:paraId="331D319B" w14:textId="278CD9A1" w:rsidR="00822B8C" w:rsidRPr="00822B8C" w:rsidRDefault="00822B8C" w:rsidP="00822B8C">
            <w:pPr>
              <w:rPr>
                <w:rFonts w:ascii="Times New Roman" w:hAnsi="Times New Roman" w:cs="Times New Roman"/>
              </w:rPr>
            </w:pPr>
            <w:r w:rsidRPr="00822B8C">
              <w:rPr>
                <w:rFonts w:ascii="Times New Roman" w:hAnsi="Times New Roman" w:cs="Times New Roman"/>
              </w:rPr>
              <w:t>1.</w:t>
            </w:r>
          </w:p>
        </w:tc>
        <w:tc>
          <w:tcPr>
            <w:tcW w:w="0" w:type="auto"/>
          </w:tcPr>
          <w:p w14:paraId="0204E8B8" w14:textId="6185B062" w:rsidR="00822B8C" w:rsidRPr="00822B8C" w:rsidRDefault="00822B8C" w:rsidP="00822B8C">
            <w:pPr>
              <w:rPr>
                <w:rFonts w:ascii="Times New Roman" w:hAnsi="Times New Roman" w:cs="Times New Roman"/>
              </w:rPr>
            </w:pPr>
            <w:r w:rsidRPr="00822B8C">
              <w:rPr>
                <w:rFonts w:ascii="Times New Roman" w:hAnsi="Times New Roman" w:cs="Times New Roman"/>
              </w:rPr>
              <w:t>Нормативное регулирование</w:t>
            </w:r>
          </w:p>
        </w:tc>
        <w:tc>
          <w:tcPr>
            <w:tcW w:w="0" w:type="auto"/>
          </w:tcPr>
          <w:p w14:paraId="1160936B" w14:textId="60CC879A" w:rsidR="00822B8C" w:rsidRPr="00822B8C" w:rsidRDefault="00822B8C" w:rsidP="00822B8C">
            <w:pPr>
              <w:rPr>
                <w:rFonts w:ascii="Times New Roman" w:hAnsi="Times New Roman" w:cs="Times New Roman"/>
              </w:rPr>
            </w:pPr>
            <w:r w:rsidRPr="00822B8C">
              <w:rPr>
                <w:rFonts w:ascii="Times New Roman" w:hAnsi="Times New Roman" w:cs="Times New Roman"/>
              </w:rPr>
              <w:t>Копии документов в формате *PDF</w:t>
            </w:r>
          </w:p>
        </w:tc>
        <w:tc>
          <w:tcPr>
            <w:tcW w:w="0" w:type="auto"/>
          </w:tcPr>
          <w:p w14:paraId="217AFD48" w14:textId="77777777" w:rsidR="00822B8C" w:rsidRPr="00822B8C" w:rsidRDefault="00822B8C" w:rsidP="00822B8C">
            <w:pPr>
              <w:rPr>
                <w:rFonts w:ascii="Times New Roman" w:hAnsi="Times New Roman" w:cs="Times New Roman"/>
              </w:rPr>
            </w:pPr>
            <w:r w:rsidRPr="00822B8C">
              <w:rPr>
                <w:rFonts w:ascii="Times New Roman" w:hAnsi="Times New Roman" w:cs="Times New Roman"/>
              </w:rPr>
              <w:t>Публикуются 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w:t>
            </w:r>
          </w:p>
          <w:p w14:paraId="065380F0" w14:textId="77777777" w:rsidR="00822B8C" w:rsidRPr="00822B8C" w:rsidRDefault="00822B8C" w:rsidP="00822B8C">
            <w:pPr>
              <w:rPr>
                <w:rFonts w:ascii="Times New Roman" w:hAnsi="Times New Roman" w:cs="Times New Roman"/>
              </w:rPr>
            </w:pPr>
            <w:r w:rsidRPr="00822B8C">
              <w:rPr>
                <w:rFonts w:ascii="Times New Roman" w:hAnsi="Times New Roman" w:cs="Times New Roman"/>
              </w:rPr>
              <w:t> </w:t>
            </w:r>
          </w:p>
          <w:p w14:paraId="410428AB" w14:textId="4C861921" w:rsidR="00822B8C" w:rsidRPr="00822B8C" w:rsidRDefault="00822B8C" w:rsidP="00822B8C">
            <w:pPr>
              <w:rPr>
                <w:rFonts w:ascii="Times New Roman" w:hAnsi="Times New Roman" w:cs="Times New Roman"/>
              </w:rPr>
            </w:pPr>
            <w:r w:rsidRPr="00822B8C">
              <w:rPr>
                <w:rFonts w:ascii="Times New Roman" w:hAnsi="Times New Roman" w:cs="Times New Roman"/>
              </w:rPr>
              <w:t>Допускается вместо копий размещать гиперссылки на соответствующие документы на сайтах органов государственной власти.</w:t>
            </w:r>
          </w:p>
        </w:tc>
      </w:tr>
      <w:tr w:rsidR="00822B8C" w:rsidRPr="00822B8C" w14:paraId="185BD6A2" w14:textId="77777777" w:rsidTr="00822B8C">
        <w:tc>
          <w:tcPr>
            <w:tcW w:w="0" w:type="auto"/>
          </w:tcPr>
          <w:p w14:paraId="258DD94A" w14:textId="4F7EEBB1" w:rsidR="00822B8C" w:rsidRPr="00822B8C" w:rsidRDefault="00822B8C" w:rsidP="00822B8C">
            <w:pPr>
              <w:rPr>
                <w:rFonts w:ascii="Times New Roman" w:hAnsi="Times New Roman" w:cs="Times New Roman"/>
              </w:rPr>
            </w:pPr>
            <w:r w:rsidRPr="00822B8C">
              <w:rPr>
                <w:rFonts w:ascii="Times New Roman" w:hAnsi="Times New Roman" w:cs="Times New Roman"/>
              </w:rPr>
              <w:t>3.</w:t>
            </w:r>
          </w:p>
        </w:tc>
        <w:tc>
          <w:tcPr>
            <w:tcW w:w="0" w:type="auto"/>
          </w:tcPr>
          <w:p w14:paraId="4DD5AF2B" w14:textId="5324C3EF" w:rsidR="00822B8C" w:rsidRPr="00822B8C" w:rsidRDefault="00822B8C" w:rsidP="00822B8C">
            <w:pPr>
              <w:rPr>
                <w:rFonts w:ascii="Times New Roman" w:hAnsi="Times New Roman" w:cs="Times New Roman"/>
              </w:rPr>
            </w:pPr>
            <w:r w:rsidRPr="00822B8C">
              <w:rPr>
                <w:rFonts w:ascii="Times New Roman" w:hAnsi="Times New Roman" w:cs="Times New Roman"/>
              </w:rPr>
              <w:t>Педагогическим работникам</w:t>
            </w:r>
          </w:p>
        </w:tc>
        <w:tc>
          <w:tcPr>
            <w:tcW w:w="0" w:type="auto"/>
          </w:tcPr>
          <w:p w14:paraId="447D9179" w14:textId="77777777" w:rsidR="00822B8C" w:rsidRPr="00822B8C" w:rsidRDefault="00822B8C" w:rsidP="00822B8C">
            <w:pPr>
              <w:rPr>
                <w:rFonts w:ascii="Times New Roman" w:hAnsi="Times New Roman" w:cs="Times New Roman"/>
              </w:rPr>
            </w:pPr>
            <w:r w:rsidRPr="00822B8C">
              <w:rPr>
                <w:rFonts w:ascii="Times New Roman" w:hAnsi="Times New Roman" w:cs="Times New Roman"/>
              </w:rPr>
              <w:t>Текст на странице сайта</w:t>
            </w:r>
          </w:p>
          <w:p w14:paraId="19ADE2CF" w14:textId="2042AD25" w:rsidR="00822B8C" w:rsidRPr="00822B8C" w:rsidRDefault="00822B8C" w:rsidP="00822B8C">
            <w:pPr>
              <w:rPr>
                <w:rFonts w:ascii="Times New Roman" w:hAnsi="Times New Roman" w:cs="Times New Roman"/>
              </w:rPr>
            </w:pPr>
            <w:r w:rsidRPr="00822B8C">
              <w:rPr>
                <w:rFonts w:ascii="Times New Roman" w:hAnsi="Times New Roman" w:cs="Times New Roman"/>
              </w:rPr>
              <w:t>Копии документов в формате *PDF</w:t>
            </w:r>
          </w:p>
        </w:tc>
        <w:tc>
          <w:tcPr>
            <w:tcW w:w="0" w:type="auto"/>
          </w:tcPr>
          <w:p w14:paraId="3EE2DF0A" w14:textId="38F92448" w:rsidR="00822B8C" w:rsidRPr="00822B8C" w:rsidRDefault="00822B8C" w:rsidP="00822B8C">
            <w:pPr>
              <w:rPr>
                <w:rFonts w:ascii="Times New Roman" w:hAnsi="Times New Roman" w:cs="Times New Roman"/>
              </w:rPr>
            </w:pPr>
            <w:r w:rsidRPr="00822B8C">
              <w:rPr>
                <w:rFonts w:ascii="Times New Roman" w:hAnsi="Times New Roman" w:cs="Times New Roman"/>
              </w:rPr>
              <w:t xml:space="preserve">Размещаются методические </w:t>
            </w:r>
            <w:proofErr w:type="gramStart"/>
            <w:r w:rsidRPr="00822B8C">
              <w:rPr>
                <w:rFonts w:ascii="Times New Roman" w:hAnsi="Times New Roman" w:cs="Times New Roman"/>
              </w:rPr>
              <w:t>рекомендации</w:t>
            </w:r>
            <w:proofErr w:type="gramEnd"/>
            <w:r w:rsidRPr="00822B8C">
              <w:rPr>
                <w:rFonts w:ascii="Times New Roman" w:hAnsi="Times New Roman" w:cs="Times New Roman"/>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22B8C" w:rsidRPr="00822B8C" w14:paraId="7C3F370B" w14:textId="77777777" w:rsidTr="00822B8C">
        <w:tc>
          <w:tcPr>
            <w:tcW w:w="0" w:type="auto"/>
          </w:tcPr>
          <w:p w14:paraId="4EEAEFAA" w14:textId="48F1AEB4" w:rsidR="00822B8C" w:rsidRPr="00822B8C" w:rsidRDefault="00822B8C" w:rsidP="00822B8C">
            <w:pPr>
              <w:rPr>
                <w:rFonts w:ascii="Times New Roman" w:hAnsi="Times New Roman" w:cs="Times New Roman"/>
              </w:rPr>
            </w:pPr>
            <w:r w:rsidRPr="00822B8C">
              <w:rPr>
                <w:rFonts w:ascii="Times New Roman" w:hAnsi="Times New Roman" w:cs="Times New Roman"/>
              </w:rPr>
              <w:t>4.</w:t>
            </w:r>
          </w:p>
        </w:tc>
        <w:tc>
          <w:tcPr>
            <w:tcW w:w="0" w:type="auto"/>
          </w:tcPr>
          <w:p w14:paraId="25F93270" w14:textId="7AC81357" w:rsidR="00822B8C" w:rsidRPr="00822B8C" w:rsidRDefault="00822B8C" w:rsidP="00822B8C">
            <w:pPr>
              <w:rPr>
                <w:rFonts w:ascii="Times New Roman" w:hAnsi="Times New Roman" w:cs="Times New Roman"/>
              </w:rPr>
            </w:pPr>
            <w:r w:rsidRPr="00822B8C">
              <w:rPr>
                <w:rFonts w:ascii="Times New Roman" w:hAnsi="Times New Roman" w:cs="Times New Roman"/>
              </w:rPr>
              <w:t>Обучающимся</w:t>
            </w:r>
          </w:p>
        </w:tc>
        <w:tc>
          <w:tcPr>
            <w:tcW w:w="0" w:type="auto"/>
          </w:tcPr>
          <w:p w14:paraId="6410B8D2" w14:textId="689AFCA5" w:rsidR="00822B8C" w:rsidRPr="00822B8C" w:rsidRDefault="00822B8C" w:rsidP="00822B8C">
            <w:pPr>
              <w:rPr>
                <w:rFonts w:ascii="Times New Roman" w:hAnsi="Times New Roman" w:cs="Times New Roman"/>
              </w:rPr>
            </w:pPr>
            <w:r w:rsidRPr="00822B8C">
              <w:rPr>
                <w:rFonts w:ascii="Times New Roman" w:hAnsi="Times New Roman" w:cs="Times New Roman"/>
              </w:rPr>
              <w:t>Текст на странице сайта</w:t>
            </w:r>
          </w:p>
        </w:tc>
        <w:tc>
          <w:tcPr>
            <w:tcW w:w="0" w:type="auto"/>
          </w:tcPr>
          <w:p w14:paraId="708F2ABA" w14:textId="1CDB3284" w:rsidR="00822B8C" w:rsidRPr="00822B8C" w:rsidRDefault="00822B8C" w:rsidP="00822B8C">
            <w:pPr>
              <w:rPr>
                <w:rFonts w:ascii="Times New Roman" w:hAnsi="Times New Roman" w:cs="Times New Roman"/>
              </w:rPr>
            </w:pPr>
            <w:r w:rsidRPr="00822B8C">
              <w:rPr>
                <w:rFonts w:ascii="Times New Roman" w:hAnsi="Times New Roman" w:cs="Times New Roman"/>
              </w:rPr>
              <w:t>Размещается информационная памятка (приложение №2) и указывается  информация о мероприятиях, проектах и программах, направленных на повышение информационной грамотности обучающихся.</w:t>
            </w:r>
          </w:p>
        </w:tc>
      </w:tr>
      <w:tr w:rsidR="00822B8C" w:rsidRPr="00822B8C" w14:paraId="0B8CCA95" w14:textId="77777777" w:rsidTr="00822B8C">
        <w:tc>
          <w:tcPr>
            <w:tcW w:w="0" w:type="auto"/>
          </w:tcPr>
          <w:p w14:paraId="6E294D0F" w14:textId="202DAD00" w:rsidR="00822B8C" w:rsidRPr="00822B8C" w:rsidRDefault="00822B8C" w:rsidP="00822B8C">
            <w:pPr>
              <w:rPr>
                <w:rFonts w:ascii="Times New Roman" w:hAnsi="Times New Roman" w:cs="Times New Roman"/>
              </w:rPr>
            </w:pPr>
            <w:r w:rsidRPr="00822B8C">
              <w:rPr>
                <w:rFonts w:ascii="Times New Roman" w:hAnsi="Times New Roman" w:cs="Times New Roman"/>
              </w:rPr>
              <w:t>5.</w:t>
            </w:r>
          </w:p>
        </w:tc>
        <w:tc>
          <w:tcPr>
            <w:tcW w:w="0" w:type="auto"/>
          </w:tcPr>
          <w:p w14:paraId="417E179C" w14:textId="13529193" w:rsidR="00822B8C" w:rsidRPr="00822B8C" w:rsidRDefault="00822B8C" w:rsidP="00822B8C">
            <w:pPr>
              <w:rPr>
                <w:rFonts w:ascii="Times New Roman" w:hAnsi="Times New Roman" w:cs="Times New Roman"/>
              </w:rPr>
            </w:pPr>
            <w:r w:rsidRPr="00822B8C">
              <w:rPr>
                <w:rFonts w:ascii="Times New Roman" w:hAnsi="Times New Roman" w:cs="Times New Roman"/>
              </w:rPr>
              <w:t>Родителям (законным представителям) обучающихся</w:t>
            </w:r>
          </w:p>
        </w:tc>
        <w:tc>
          <w:tcPr>
            <w:tcW w:w="0" w:type="auto"/>
          </w:tcPr>
          <w:p w14:paraId="1D5C8986" w14:textId="61A76D32" w:rsidR="00822B8C" w:rsidRPr="00822B8C" w:rsidRDefault="00822B8C" w:rsidP="00822B8C">
            <w:pPr>
              <w:rPr>
                <w:rFonts w:ascii="Times New Roman" w:hAnsi="Times New Roman" w:cs="Times New Roman"/>
              </w:rPr>
            </w:pPr>
            <w:r w:rsidRPr="00822B8C">
              <w:rPr>
                <w:rFonts w:ascii="Times New Roman" w:hAnsi="Times New Roman" w:cs="Times New Roman"/>
              </w:rPr>
              <w:t>Текст на странице сайта</w:t>
            </w:r>
          </w:p>
        </w:tc>
        <w:tc>
          <w:tcPr>
            <w:tcW w:w="0" w:type="auto"/>
          </w:tcPr>
          <w:p w14:paraId="0214A8F5" w14:textId="6F150B3A" w:rsidR="00822B8C" w:rsidRPr="00822B8C" w:rsidRDefault="00822B8C" w:rsidP="00822B8C">
            <w:pPr>
              <w:rPr>
                <w:rFonts w:ascii="Times New Roman" w:hAnsi="Times New Roman" w:cs="Times New Roman"/>
              </w:rPr>
            </w:pPr>
            <w:r w:rsidRPr="00822B8C">
              <w:rPr>
                <w:rFonts w:ascii="Times New Roman" w:hAnsi="Times New Roman" w:cs="Times New Roman"/>
              </w:rPr>
              <w:t>Размещается информационная памятка (приложение №3).</w:t>
            </w:r>
          </w:p>
        </w:tc>
      </w:tr>
      <w:tr w:rsidR="00822B8C" w:rsidRPr="00822B8C" w14:paraId="4B81EABA" w14:textId="77777777" w:rsidTr="00822B8C">
        <w:tc>
          <w:tcPr>
            <w:tcW w:w="0" w:type="auto"/>
          </w:tcPr>
          <w:p w14:paraId="0D115EB9" w14:textId="155C97C6" w:rsidR="00822B8C" w:rsidRPr="00822B8C" w:rsidRDefault="00822B8C" w:rsidP="00822B8C">
            <w:pPr>
              <w:rPr>
                <w:rFonts w:ascii="Times New Roman" w:hAnsi="Times New Roman" w:cs="Times New Roman"/>
              </w:rPr>
            </w:pPr>
            <w:r w:rsidRPr="00822B8C">
              <w:rPr>
                <w:rFonts w:ascii="Times New Roman" w:hAnsi="Times New Roman" w:cs="Times New Roman"/>
              </w:rPr>
              <w:t>6.</w:t>
            </w:r>
          </w:p>
        </w:tc>
        <w:tc>
          <w:tcPr>
            <w:tcW w:w="0" w:type="auto"/>
          </w:tcPr>
          <w:p w14:paraId="6E6B8FAF" w14:textId="1C374965" w:rsidR="00822B8C" w:rsidRPr="00822B8C" w:rsidRDefault="00822B8C" w:rsidP="00822B8C">
            <w:pPr>
              <w:rPr>
                <w:rFonts w:ascii="Times New Roman" w:hAnsi="Times New Roman" w:cs="Times New Roman"/>
              </w:rPr>
            </w:pPr>
            <w:r w:rsidRPr="00822B8C">
              <w:rPr>
                <w:rFonts w:ascii="Times New Roman" w:hAnsi="Times New Roman" w:cs="Times New Roman"/>
              </w:rPr>
              <w:t>Детские безопасные сайты</w:t>
            </w:r>
          </w:p>
        </w:tc>
        <w:tc>
          <w:tcPr>
            <w:tcW w:w="0" w:type="auto"/>
          </w:tcPr>
          <w:p w14:paraId="2F741A6C" w14:textId="10075F97" w:rsidR="00822B8C" w:rsidRPr="00822B8C" w:rsidRDefault="00822B8C" w:rsidP="00822B8C">
            <w:pPr>
              <w:rPr>
                <w:rFonts w:ascii="Times New Roman" w:hAnsi="Times New Roman" w:cs="Times New Roman"/>
              </w:rPr>
            </w:pPr>
            <w:r w:rsidRPr="00822B8C">
              <w:rPr>
                <w:rFonts w:ascii="Times New Roman" w:hAnsi="Times New Roman" w:cs="Times New Roman"/>
              </w:rPr>
              <w:t>Текст на странице сайта</w:t>
            </w:r>
          </w:p>
        </w:tc>
        <w:tc>
          <w:tcPr>
            <w:tcW w:w="0" w:type="auto"/>
          </w:tcPr>
          <w:p w14:paraId="14265FCD" w14:textId="05EAEAAB" w:rsidR="00822B8C" w:rsidRPr="00822B8C" w:rsidRDefault="00822B8C" w:rsidP="00822B8C">
            <w:pPr>
              <w:rPr>
                <w:rFonts w:ascii="Times New Roman" w:hAnsi="Times New Roman" w:cs="Times New Roman"/>
              </w:rPr>
            </w:pPr>
            <w:r w:rsidRPr="00822B8C">
              <w:rPr>
                <w:rFonts w:ascii="Times New Roman" w:hAnsi="Times New Roman" w:cs="Times New Roman"/>
              </w:rPr>
              <w:t>Размещается информация о рекомендуемых к использованию в учебном процессе безопасных сайтах, баннеры безопасных детских сайтов</w:t>
            </w:r>
          </w:p>
        </w:tc>
      </w:tr>
    </w:tbl>
    <w:p w14:paraId="6EAEF535" w14:textId="77777777" w:rsidR="00822B8C" w:rsidRDefault="00822B8C" w:rsidP="00822B8C">
      <w:pPr>
        <w:rPr>
          <w:rFonts w:ascii="Times New Roman" w:hAnsi="Times New Roman" w:cs="Times New Roman"/>
        </w:rPr>
      </w:pPr>
    </w:p>
    <w:p w14:paraId="7FCB9509" w14:textId="3507264B" w:rsidR="00CA7854" w:rsidRDefault="00822B8C" w:rsidP="005B0B93">
      <w:pPr>
        <w:spacing w:line="360" w:lineRule="auto"/>
        <w:ind w:firstLine="709"/>
        <w:jc w:val="both"/>
        <w:rPr>
          <w:rFonts w:ascii="Times New Roman" w:hAnsi="Times New Roman" w:cs="Times New Roman"/>
        </w:rPr>
      </w:pPr>
      <w:r w:rsidRPr="00822B8C">
        <w:rPr>
          <w:rFonts w:ascii="Times New Roman" w:hAnsi="Times New Roman" w:cs="Times New Roman"/>
        </w:rPr>
        <w:t>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образовательный контент, которые были разработаны коммерческими организациями и содержат рекламную информацию любых продуктов и(или) услуг. В свою очередь органам, осуществляющим управление в сфере образования, рекомендуется исключить из практики распространения и рекомендации общеобразовательным организациям подобного рода материалов.</w:t>
      </w:r>
    </w:p>
    <w:p w14:paraId="6947AD41" w14:textId="77777777" w:rsidR="00291CFC" w:rsidRDefault="00291CFC" w:rsidP="005B0B93">
      <w:pPr>
        <w:spacing w:line="360" w:lineRule="auto"/>
        <w:ind w:firstLine="709"/>
        <w:jc w:val="both"/>
        <w:rPr>
          <w:rFonts w:ascii="Times New Roman" w:hAnsi="Times New Roman" w:cs="Times New Roman"/>
        </w:rPr>
      </w:pPr>
    </w:p>
    <w:p w14:paraId="5A95E8E2" w14:textId="77777777" w:rsidR="00291CFC" w:rsidRDefault="00291CFC" w:rsidP="005B0B93">
      <w:pPr>
        <w:spacing w:line="360" w:lineRule="auto"/>
        <w:ind w:firstLine="709"/>
        <w:jc w:val="both"/>
        <w:rPr>
          <w:rFonts w:ascii="Times New Roman" w:hAnsi="Times New Roman" w:cs="Times New Roman"/>
        </w:rPr>
      </w:pPr>
    </w:p>
    <w:p w14:paraId="43C96280" w14:textId="77777777" w:rsidR="00291CFC" w:rsidRPr="00822B8C" w:rsidRDefault="00291CFC" w:rsidP="00291CFC">
      <w:pPr>
        <w:jc w:val="center"/>
        <w:rPr>
          <w:rFonts w:ascii="Times New Roman" w:hAnsi="Times New Roman" w:cs="Times New Roman"/>
          <w:b/>
        </w:rPr>
      </w:pPr>
      <w:r w:rsidRPr="00822B8C">
        <w:rPr>
          <w:rFonts w:ascii="Times New Roman" w:hAnsi="Times New Roman" w:cs="Times New Roman"/>
          <w:b/>
        </w:rPr>
        <w:lastRenderedPageBreak/>
        <w:t>Приложение №1. Памятка для обучающихся об информационной безопасности детей</w:t>
      </w:r>
    </w:p>
    <w:p w14:paraId="1FD4B2C0" w14:textId="77777777" w:rsidR="00291CFC" w:rsidRPr="00822B8C" w:rsidRDefault="00291CFC" w:rsidP="00291CFC">
      <w:pPr>
        <w:rPr>
          <w:rFonts w:ascii="Times New Roman" w:hAnsi="Times New Roman" w:cs="Times New Roman"/>
        </w:rPr>
      </w:pPr>
    </w:p>
    <w:p w14:paraId="3DDA38F5"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xml:space="preserve">НЕЛЬЗЯ </w:t>
      </w:r>
    </w:p>
    <w:p w14:paraId="77C7D43C" w14:textId="77777777" w:rsidR="00291CFC" w:rsidRPr="00822B8C" w:rsidRDefault="00291CFC" w:rsidP="00291CFC">
      <w:pPr>
        <w:pStyle w:val="a5"/>
        <w:numPr>
          <w:ilvl w:val="0"/>
          <w:numId w:val="25"/>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14:paraId="4825FBB4" w14:textId="77777777" w:rsidR="00291CFC" w:rsidRPr="00822B8C" w:rsidRDefault="00291CFC" w:rsidP="00291CFC">
      <w:pPr>
        <w:pStyle w:val="a5"/>
        <w:numPr>
          <w:ilvl w:val="0"/>
          <w:numId w:val="25"/>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14:paraId="7436169B" w14:textId="77777777" w:rsidR="00291CFC" w:rsidRPr="00822B8C" w:rsidRDefault="00291CFC" w:rsidP="00291CFC">
      <w:pPr>
        <w:pStyle w:val="a5"/>
        <w:numPr>
          <w:ilvl w:val="0"/>
          <w:numId w:val="25"/>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14:paraId="5A0E3FED" w14:textId="77777777" w:rsidR="00291CFC" w:rsidRPr="00822B8C" w:rsidRDefault="00291CFC" w:rsidP="00291CFC">
      <w:pPr>
        <w:pStyle w:val="a5"/>
        <w:numPr>
          <w:ilvl w:val="0"/>
          <w:numId w:val="25"/>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14:paraId="6FB75E9B" w14:textId="77777777" w:rsidR="00291CFC" w:rsidRPr="00822B8C" w:rsidRDefault="00291CFC" w:rsidP="00291CFC">
      <w:pPr>
        <w:pStyle w:val="a5"/>
        <w:numPr>
          <w:ilvl w:val="0"/>
          <w:numId w:val="25"/>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 встречайся с Интернет-знакомыми в реальной жизни - посоветуйся </w:t>
      </w:r>
      <w:proofErr w:type="gramStart"/>
      <w:r w:rsidRPr="00822B8C">
        <w:rPr>
          <w:rFonts w:ascii="Times New Roman" w:hAnsi="Times New Roman" w:cs="Times New Roman"/>
        </w:rPr>
        <w:t>со</w:t>
      </w:r>
      <w:proofErr w:type="gramEnd"/>
      <w:r w:rsidRPr="00822B8C">
        <w:rPr>
          <w:rFonts w:ascii="Times New Roman" w:hAnsi="Times New Roman" w:cs="Times New Roman"/>
        </w:rPr>
        <w:t xml:space="preserve"> взрослым, которому доверяешь</w:t>
      </w:r>
      <w:r>
        <w:rPr>
          <w:rFonts w:ascii="Times New Roman" w:hAnsi="Times New Roman" w:cs="Times New Roman"/>
        </w:rPr>
        <w:t>.</w:t>
      </w:r>
    </w:p>
    <w:p w14:paraId="68B555A5" w14:textId="77777777" w:rsidR="00291CFC" w:rsidRPr="00822B8C" w:rsidRDefault="00291CFC" w:rsidP="00291CFC">
      <w:pPr>
        <w:pStyle w:val="a5"/>
        <w:rPr>
          <w:rFonts w:ascii="Times New Roman" w:hAnsi="Times New Roman" w:cs="Times New Roman"/>
        </w:rPr>
      </w:pPr>
    </w:p>
    <w:p w14:paraId="0FA3862B"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ОСТОРОЖНО</w:t>
      </w:r>
    </w:p>
    <w:p w14:paraId="0F5ED054" w14:textId="77777777" w:rsidR="00291CFC" w:rsidRPr="00822B8C" w:rsidRDefault="00291CFC" w:rsidP="00291CFC">
      <w:pPr>
        <w:pStyle w:val="a5"/>
        <w:numPr>
          <w:ilvl w:val="0"/>
          <w:numId w:val="26"/>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14:paraId="436ADC8A" w14:textId="77777777" w:rsidR="00291CFC" w:rsidRPr="00822B8C" w:rsidRDefault="00291CFC" w:rsidP="00291CFC">
      <w:pPr>
        <w:pStyle w:val="a5"/>
        <w:numPr>
          <w:ilvl w:val="0"/>
          <w:numId w:val="26"/>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14:paraId="759B728C" w14:textId="77777777" w:rsidR="00291CFC" w:rsidRPr="00822B8C" w:rsidRDefault="00291CFC" w:rsidP="00291CFC">
      <w:pPr>
        <w:pStyle w:val="a5"/>
        <w:numPr>
          <w:ilvl w:val="0"/>
          <w:numId w:val="26"/>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14:paraId="67864B95" w14:textId="77777777" w:rsidR="00291CFC" w:rsidRPr="00822B8C" w:rsidRDefault="00291CFC" w:rsidP="00291CFC">
      <w:pPr>
        <w:pStyle w:val="a5"/>
        <w:numPr>
          <w:ilvl w:val="0"/>
          <w:numId w:val="26"/>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14:paraId="260E9488" w14:textId="77777777" w:rsidR="00291CFC" w:rsidRPr="00822B8C" w:rsidRDefault="00291CFC" w:rsidP="00291CFC">
      <w:pPr>
        <w:pStyle w:val="a5"/>
        <w:numPr>
          <w:ilvl w:val="0"/>
          <w:numId w:val="26"/>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аккаунты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14:paraId="1864F37C" w14:textId="77777777" w:rsidR="00291CFC" w:rsidRPr="00822B8C" w:rsidRDefault="00291CFC" w:rsidP="00291CFC">
      <w:pPr>
        <w:rPr>
          <w:rFonts w:ascii="Times New Roman" w:hAnsi="Times New Roman" w:cs="Times New Roman"/>
        </w:rPr>
      </w:pPr>
    </w:p>
    <w:p w14:paraId="73DD99DC"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xml:space="preserve">МОЖНО </w:t>
      </w:r>
    </w:p>
    <w:p w14:paraId="17648782" w14:textId="77777777" w:rsidR="00291CFC" w:rsidRPr="00822B8C" w:rsidRDefault="00291CFC" w:rsidP="00291CFC">
      <w:pPr>
        <w:pStyle w:val="a5"/>
        <w:numPr>
          <w:ilvl w:val="0"/>
          <w:numId w:val="27"/>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14:paraId="06AF4000" w14:textId="77777777" w:rsidR="00291CFC" w:rsidRPr="00822B8C" w:rsidRDefault="00291CFC" w:rsidP="00291CFC">
      <w:pPr>
        <w:pStyle w:val="a5"/>
        <w:numPr>
          <w:ilvl w:val="0"/>
          <w:numId w:val="27"/>
        </w:numPr>
        <w:jc w:val="both"/>
        <w:rPr>
          <w:rFonts w:ascii="Times New Roman" w:hAnsi="Times New Roman" w:cs="Times New Roman"/>
        </w:rPr>
      </w:pPr>
      <w:r w:rsidRPr="00822B8C">
        <w:rPr>
          <w:rFonts w:ascii="Times New Roman" w:hAnsi="Times New Roman" w:cs="Times New Roman"/>
        </w:rPr>
        <w:t xml:space="preserve">Пользуешься </w:t>
      </w:r>
      <w:proofErr w:type="gramStart"/>
      <w:r w:rsidRPr="00822B8C">
        <w:rPr>
          <w:rFonts w:ascii="Times New Roman" w:hAnsi="Times New Roman" w:cs="Times New Roman"/>
        </w:rPr>
        <w:t>Интернет-источником</w:t>
      </w:r>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r w:rsidRPr="00822B8C">
        <w:rPr>
          <w:rFonts w:ascii="Times New Roman" w:hAnsi="Times New Roman" w:cs="Times New Roman"/>
        </w:rPr>
        <w:t xml:space="preserve"> </w:t>
      </w:r>
    </w:p>
    <w:p w14:paraId="0C36F534" w14:textId="77777777" w:rsidR="00291CFC" w:rsidRPr="00822B8C" w:rsidRDefault="00291CFC" w:rsidP="00291CFC">
      <w:pPr>
        <w:pStyle w:val="a5"/>
        <w:numPr>
          <w:ilvl w:val="0"/>
          <w:numId w:val="27"/>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r w:rsidRPr="00822B8C">
        <w:rPr>
          <w:rFonts w:ascii="Times New Roman" w:hAnsi="Times New Roman" w:cs="Times New Roman"/>
        </w:rPr>
        <w:t xml:space="preserve"> </w:t>
      </w:r>
    </w:p>
    <w:p w14:paraId="33697E05" w14:textId="77777777" w:rsidR="00291CFC" w:rsidRPr="00822B8C" w:rsidRDefault="00291CFC" w:rsidP="00291CFC">
      <w:pPr>
        <w:pStyle w:val="a5"/>
        <w:numPr>
          <w:ilvl w:val="0"/>
          <w:numId w:val="27"/>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14:paraId="71144D25" w14:textId="77777777" w:rsidR="00291CFC" w:rsidRPr="00822B8C" w:rsidRDefault="00291CFC" w:rsidP="00291CFC">
      <w:pPr>
        <w:pStyle w:val="a5"/>
        <w:numPr>
          <w:ilvl w:val="0"/>
          <w:numId w:val="27"/>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14:paraId="32E081A6" w14:textId="77777777" w:rsidR="00291CFC" w:rsidRPr="00822B8C" w:rsidRDefault="00291CFC" w:rsidP="00291CFC">
      <w:pPr>
        <w:ind w:left="500"/>
        <w:jc w:val="both"/>
        <w:rPr>
          <w:rFonts w:ascii="Times New Roman" w:hAnsi="Times New Roman" w:cs="Times New Roman"/>
        </w:rPr>
      </w:pPr>
      <w:r w:rsidRPr="00822B8C">
        <w:rPr>
          <w:rFonts w:ascii="Times New Roman" w:hAnsi="Times New Roman" w:cs="Times New Roman"/>
        </w:rPr>
        <w:t> </w:t>
      </w:r>
    </w:p>
    <w:p w14:paraId="69DA84DC" w14:textId="77777777" w:rsidR="00291CFC" w:rsidRDefault="00291CFC" w:rsidP="00291CFC">
      <w:pPr>
        <w:rPr>
          <w:rFonts w:ascii="Times New Roman" w:hAnsi="Times New Roman" w:cs="Times New Roman"/>
          <w:b/>
        </w:rPr>
      </w:pPr>
      <w:r>
        <w:rPr>
          <w:rFonts w:ascii="Times New Roman" w:hAnsi="Times New Roman" w:cs="Times New Roman"/>
          <w:b/>
        </w:rPr>
        <w:br w:type="page"/>
      </w:r>
    </w:p>
    <w:p w14:paraId="7F27D7AA" w14:textId="77777777" w:rsidR="00291CFC" w:rsidRPr="00822B8C" w:rsidRDefault="00291CFC" w:rsidP="00291CFC">
      <w:pPr>
        <w:jc w:val="center"/>
        <w:rPr>
          <w:rFonts w:ascii="Times New Roman" w:hAnsi="Times New Roman" w:cs="Times New Roman"/>
          <w:b/>
        </w:rPr>
      </w:pPr>
      <w:r w:rsidRPr="00822B8C">
        <w:rPr>
          <w:rFonts w:ascii="Times New Roman" w:hAnsi="Times New Roman" w:cs="Times New Roman"/>
          <w:b/>
        </w:rPr>
        <w:lastRenderedPageBreak/>
        <w:t xml:space="preserve">Приложение №2. </w:t>
      </w: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14:paraId="36899C9B"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5849A5EC"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14:paraId="1C6F30BE"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70ADB2FA" w14:textId="77777777" w:rsidR="00291CFC" w:rsidRPr="00822B8C" w:rsidRDefault="00291CFC" w:rsidP="00291CFC">
      <w:pPr>
        <w:rPr>
          <w:rFonts w:ascii="Times New Roman" w:hAnsi="Times New Roman" w:cs="Times New Roman"/>
          <w:i/>
        </w:rPr>
      </w:pPr>
      <w:hyperlink r:id="rId6" w:history="1">
        <w:r w:rsidRPr="00822B8C">
          <w:rPr>
            <w:rFonts w:ascii="Times New Roman" w:hAnsi="Times New Roman" w:cs="Times New Roman"/>
            <w:i/>
          </w:rPr>
          <w:t>Компьютерные вирусы</w:t>
        </w:r>
      </w:hyperlink>
    </w:p>
    <w:p w14:paraId="52B80560"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78B304B8"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14:paraId="06C906AD"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6911C9D3"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14:paraId="6A789F95" w14:textId="77777777" w:rsidR="00291CFC" w:rsidRPr="00822B8C" w:rsidRDefault="00291CFC" w:rsidP="00291CFC">
      <w:pPr>
        <w:pStyle w:val="a5"/>
        <w:numPr>
          <w:ilvl w:val="0"/>
          <w:numId w:val="28"/>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14:paraId="308F019A" w14:textId="77777777" w:rsidR="00291CFC" w:rsidRPr="00822B8C" w:rsidRDefault="00291CFC" w:rsidP="00291CFC">
      <w:pPr>
        <w:pStyle w:val="a5"/>
        <w:numPr>
          <w:ilvl w:val="0"/>
          <w:numId w:val="28"/>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14:paraId="793D4F0D" w14:textId="77777777" w:rsidR="00291CFC" w:rsidRPr="00822B8C" w:rsidRDefault="00291CFC" w:rsidP="00291CFC">
      <w:pPr>
        <w:pStyle w:val="a5"/>
        <w:numPr>
          <w:ilvl w:val="0"/>
          <w:numId w:val="28"/>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14:paraId="400EAB52" w14:textId="77777777" w:rsidR="00291CFC" w:rsidRPr="00822B8C" w:rsidRDefault="00291CFC" w:rsidP="00291CFC">
      <w:pPr>
        <w:pStyle w:val="a5"/>
        <w:numPr>
          <w:ilvl w:val="0"/>
          <w:numId w:val="28"/>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14:paraId="0DCF3D89" w14:textId="77777777" w:rsidR="00291CFC" w:rsidRPr="00822B8C" w:rsidRDefault="00291CFC" w:rsidP="00291CFC">
      <w:pPr>
        <w:pStyle w:val="a5"/>
        <w:numPr>
          <w:ilvl w:val="0"/>
          <w:numId w:val="28"/>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14:paraId="627874F4" w14:textId="77777777" w:rsidR="00291CFC" w:rsidRPr="00822B8C" w:rsidRDefault="00291CFC" w:rsidP="00291CFC">
      <w:pPr>
        <w:pStyle w:val="a5"/>
        <w:numPr>
          <w:ilvl w:val="0"/>
          <w:numId w:val="28"/>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14:paraId="422B99B8" w14:textId="77777777" w:rsidR="00291CFC" w:rsidRPr="00822B8C" w:rsidRDefault="00291CFC" w:rsidP="00291CFC">
      <w:pPr>
        <w:pStyle w:val="a5"/>
        <w:numPr>
          <w:ilvl w:val="0"/>
          <w:numId w:val="28"/>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14:paraId="1DB502F5"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443F460C" w14:textId="77777777" w:rsidR="00291CFC" w:rsidRPr="00822B8C" w:rsidRDefault="00291CFC" w:rsidP="00291CFC">
      <w:pPr>
        <w:rPr>
          <w:rFonts w:ascii="Times New Roman" w:hAnsi="Times New Roman" w:cs="Times New Roman"/>
          <w:i/>
        </w:rPr>
      </w:pPr>
      <w:hyperlink r:id="rId7" w:history="1">
        <w:r w:rsidRPr="00822B8C">
          <w:rPr>
            <w:rFonts w:ascii="Times New Roman" w:hAnsi="Times New Roman" w:cs="Times New Roman"/>
            <w:i/>
          </w:rPr>
          <w:t>Сети WI-FI</w:t>
        </w:r>
      </w:hyperlink>
    </w:p>
    <w:p w14:paraId="4A6F1A6B"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23554F78" w14:textId="77777777" w:rsidR="00291CFC" w:rsidRPr="00822B8C" w:rsidRDefault="00291CFC" w:rsidP="00291CFC">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14:paraId="1AD664D8"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2DE7796D"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14:paraId="242A24F7"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7FD8CD73"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14:paraId="3B4EBE0C"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56DDA335"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14:paraId="0FCB01B9" w14:textId="77777777" w:rsidR="00291CFC" w:rsidRPr="00822B8C" w:rsidRDefault="00291CFC" w:rsidP="00291CFC">
      <w:pPr>
        <w:pStyle w:val="a5"/>
        <w:numPr>
          <w:ilvl w:val="0"/>
          <w:numId w:val="29"/>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14:paraId="7A0DC509" w14:textId="77777777" w:rsidR="00291CFC" w:rsidRPr="00822B8C" w:rsidRDefault="00291CFC" w:rsidP="00291CFC">
      <w:pPr>
        <w:pStyle w:val="a5"/>
        <w:numPr>
          <w:ilvl w:val="0"/>
          <w:numId w:val="29"/>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14:paraId="7D4CD843" w14:textId="77777777" w:rsidR="00291CFC" w:rsidRPr="00822B8C" w:rsidRDefault="00291CFC" w:rsidP="00291CFC">
      <w:pPr>
        <w:pStyle w:val="a5"/>
        <w:numPr>
          <w:ilvl w:val="0"/>
          <w:numId w:val="29"/>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0811750F" w14:textId="77777777" w:rsidR="00291CFC" w:rsidRPr="00822B8C" w:rsidRDefault="00291CFC" w:rsidP="00291CFC">
      <w:pPr>
        <w:pStyle w:val="a5"/>
        <w:numPr>
          <w:ilvl w:val="0"/>
          <w:numId w:val="29"/>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14:paraId="20C47786" w14:textId="77777777" w:rsidR="00291CFC" w:rsidRPr="00822B8C" w:rsidRDefault="00291CFC" w:rsidP="00291CFC">
      <w:pPr>
        <w:pStyle w:val="a5"/>
        <w:numPr>
          <w:ilvl w:val="0"/>
          <w:numId w:val="29"/>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веб-адреса вводи именно «https://»;</w:t>
      </w:r>
    </w:p>
    <w:p w14:paraId="2C2A1690" w14:textId="77777777" w:rsidR="00291CFC" w:rsidRPr="00822B8C" w:rsidRDefault="00291CFC" w:rsidP="00291CFC">
      <w:pPr>
        <w:pStyle w:val="a5"/>
        <w:numPr>
          <w:ilvl w:val="0"/>
          <w:numId w:val="29"/>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14:paraId="65B065B5" w14:textId="77777777" w:rsidR="00291CFC" w:rsidRPr="00822B8C" w:rsidRDefault="00291CFC" w:rsidP="00291CFC">
      <w:pPr>
        <w:ind w:left="348"/>
        <w:rPr>
          <w:rFonts w:ascii="Times New Roman" w:hAnsi="Times New Roman" w:cs="Times New Roman"/>
        </w:rPr>
      </w:pPr>
      <w:r w:rsidRPr="00822B8C">
        <w:rPr>
          <w:rFonts w:ascii="Times New Roman" w:hAnsi="Times New Roman" w:cs="Times New Roman"/>
        </w:rPr>
        <w:t> </w:t>
      </w:r>
    </w:p>
    <w:p w14:paraId="3B3AB0F6" w14:textId="77777777" w:rsidR="00291CFC" w:rsidRPr="00822B8C" w:rsidRDefault="00291CFC" w:rsidP="00291CFC">
      <w:pPr>
        <w:rPr>
          <w:rFonts w:ascii="Times New Roman" w:hAnsi="Times New Roman" w:cs="Times New Roman"/>
          <w:i/>
        </w:rPr>
      </w:pPr>
      <w:hyperlink r:id="rId8" w:history="1">
        <w:r w:rsidRPr="00822B8C">
          <w:rPr>
            <w:rFonts w:ascii="Times New Roman" w:hAnsi="Times New Roman" w:cs="Times New Roman"/>
            <w:i/>
          </w:rPr>
          <w:t>Социальные сети</w:t>
        </w:r>
      </w:hyperlink>
    </w:p>
    <w:p w14:paraId="55A3AFE6"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039FDEEE"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14:paraId="2737F1CE"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28443F28"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14:paraId="5D37BAC5" w14:textId="77777777" w:rsidR="00291CFC" w:rsidRPr="00822B8C" w:rsidRDefault="00291CFC" w:rsidP="00291CFC">
      <w:pPr>
        <w:pStyle w:val="a5"/>
        <w:numPr>
          <w:ilvl w:val="0"/>
          <w:numId w:val="30"/>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14:paraId="3E04FE38" w14:textId="77777777" w:rsidR="00291CFC" w:rsidRPr="00822B8C" w:rsidRDefault="00291CFC" w:rsidP="00291CFC">
      <w:pPr>
        <w:pStyle w:val="a5"/>
        <w:numPr>
          <w:ilvl w:val="0"/>
          <w:numId w:val="30"/>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14:paraId="60997E56" w14:textId="77777777" w:rsidR="00291CFC" w:rsidRPr="00822B8C" w:rsidRDefault="00291CFC" w:rsidP="00291CFC">
      <w:pPr>
        <w:pStyle w:val="a5"/>
        <w:numPr>
          <w:ilvl w:val="0"/>
          <w:numId w:val="30"/>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14:paraId="7B909AD5" w14:textId="77777777" w:rsidR="00291CFC" w:rsidRPr="00822B8C" w:rsidRDefault="00291CFC" w:rsidP="00291CFC">
      <w:pPr>
        <w:pStyle w:val="a5"/>
        <w:numPr>
          <w:ilvl w:val="0"/>
          <w:numId w:val="30"/>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w:t>
      </w:r>
      <w:bookmarkStart w:id="0" w:name="_GoBack"/>
      <w:bookmarkEnd w:id="0"/>
      <w:r w:rsidRPr="00822B8C">
        <w:rPr>
          <w:rFonts w:ascii="Times New Roman" w:hAnsi="Times New Roman" w:cs="Times New Roman"/>
        </w:rPr>
        <w:t>й свое реальное имя и другую личную информации: имя, место жительства, место учебы и прочее;</w:t>
      </w:r>
    </w:p>
    <w:p w14:paraId="7590C54D" w14:textId="77777777" w:rsidR="00291CFC" w:rsidRPr="00822B8C" w:rsidRDefault="00291CFC" w:rsidP="00291CFC">
      <w:pPr>
        <w:pStyle w:val="a5"/>
        <w:numPr>
          <w:ilvl w:val="0"/>
          <w:numId w:val="30"/>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14:paraId="4DEE18C7" w14:textId="77777777" w:rsidR="00291CFC" w:rsidRPr="00822B8C" w:rsidRDefault="00291CFC" w:rsidP="00291CFC">
      <w:pPr>
        <w:pStyle w:val="a5"/>
        <w:numPr>
          <w:ilvl w:val="0"/>
          <w:numId w:val="30"/>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14:paraId="4239633C" w14:textId="77777777" w:rsidR="00291CFC" w:rsidRPr="00822B8C" w:rsidRDefault="00291CFC" w:rsidP="00291CFC">
      <w:pPr>
        <w:pStyle w:val="a5"/>
        <w:numPr>
          <w:ilvl w:val="0"/>
          <w:numId w:val="30"/>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14:paraId="2EA0BF94" w14:textId="77777777" w:rsidR="00291CFC" w:rsidRPr="00822B8C" w:rsidRDefault="00291CFC" w:rsidP="00291CFC">
      <w:pPr>
        <w:jc w:val="both"/>
        <w:rPr>
          <w:rFonts w:ascii="Times New Roman" w:hAnsi="Times New Roman" w:cs="Times New Roman"/>
        </w:rPr>
      </w:pPr>
      <w:r w:rsidRPr="00822B8C">
        <w:rPr>
          <w:rFonts w:ascii="Times New Roman" w:hAnsi="Times New Roman" w:cs="Times New Roman"/>
        </w:rPr>
        <w:t> </w:t>
      </w:r>
    </w:p>
    <w:p w14:paraId="67E24EE1" w14:textId="77777777" w:rsidR="00291CFC" w:rsidRPr="00822B8C" w:rsidRDefault="00291CFC" w:rsidP="00291CFC">
      <w:pPr>
        <w:rPr>
          <w:rFonts w:ascii="Times New Roman" w:hAnsi="Times New Roman" w:cs="Times New Roman"/>
          <w:i/>
        </w:rPr>
      </w:pPr>
      <w:hyperlink r:id="rId9" w:history="1">
        <w:r w:rsidRPr="00822B8C">
          <w:rPr>
            <w:rFonts w:ascii="Times New Roman" w:hAnsi="Times New Roman" w:cs="Times New Roman"/>
            <w:i/>
          </w:rPr>
          <w:t>Электронные деньги</w:t>
        </w:r>
      </w:hyperlink>
    </w:p>
    <w:p w14:paraId="6FF8FDD4"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3E2EA407"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14:paraId="1E577DAE"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1D7D4D96"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14:paraId="6B163102"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lastRenderedPageBreak/>
        <w:t> </w:t>
      </w:r>
    </w:p>
    <w:p w14:paraId="4D62F86F"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14:paraId="68E1AAF0"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3467B99E"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14:paraId="0A48A29E"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1F932E10"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14:paraId="6C5AEB29" w14:textId="77777777" w:rsidR="00291CFC" w:rsidRPr="00822B8C" w:rsidRDefault="00291CFC" w:rsidP="00291CFC">
      <w:pPr>
        <w:pStyle w:val="a5"/>
        <w:numPr>
          <w:ilvl w:val="0"/>
          <w:numId w:val="31"/>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14:paraId="76FC6B71" w14:textId="77777777" w:rsidR="00291CFC" w:rsidRPr="00822B8C" w:rsidRDefault="00291CFC" w:rsidP="00291CFC">
      <w:pPr>
        <w:pStyle w:val="a5"/>
        <w:numPr>
          <w:ilvl w:val="0"/>
          <w:numId w:val="31"/>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14:paraId="4CB2CF74" w14:textId="77777777" w:rsidR="00291CFC" w:rsidRPr="00822B8C" w:rsidRDefault="00291CFC" w:rsidP="00291CFC">
      <w:pPr>
        <w:pStyle w:val="a5"/>
        <w:numPr>
          <w:ilvl w:val="0"/>
          <w:numId w:val="31"/>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14:paraId="02CD634B" w14:textId="77777777" w:rsidR="00291CFC" w:rsidRPr="00822B8C" w:rsidRDefault="00291CFC" w:rsidP="00291CFC">
      <w:pPr>
        <w:pStyle w:val="a5"/>
        <w:numPr>
          <w:ilvl w:val="0"/>
          <w:numId w:val="31"/>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14:paraId="1C66F908"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356C7802" w14:textId="77777777" w:rsidR="00291CFC" w:rsidRPr="00822B8C" w:rsidRDefault="00291CFC" w:rsidP="00291CFC">
      <w:pPr>
        <w:rPr>
          <w:rFonts w:ascii="Times New Roman" w:hAnsi="Times New Roman" w:cs="Times New Roman"/>
          <w:i/>
        </w:rPr>
      </w:pPr>
      <w:hyperlink r:id="rId10" w:history="1">
        <w:r w:rsidRPr="00822B8C">
          <w:rPr>
            <w:rFonts w:ascii="Times New Roman" w:hAnsi="Times New Roman" w:cs="Times New Roman"/>
            <w:i/>
          </w:rPr>
          <w:t>Электронная почта</w:t>
        </w:r>
      </w:hyperlink>
    </w:p>
    <w:p w14:paraId="1D44B5E0"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70022159"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14:paraId="1CC63E68"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7C54E4FC"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14:paraId="5FE18324" w14:textId="77777777" w:rsidR="00291CFC" w:rsidRPr="00822B8C" w:rsidRDefault="00291CFC" w:rsidP="00291CFC">
      <w:pPr>
        <w:pStyle w:val="a5"/>
        <w:numPr>
          <w:ilvl w:val="0"/>
          <w:numId w:val="32"/>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14:paraId="6970F5FC" w14:textId="77777777" w:rsidR="00291CFC" w:rsidRPr="00822B8C" w:rsidRDefault="00291CFC" w:rsidP="00291CFC">
      <w:pPr>
        <w:pStyle w:val="a5"/>
        <w:numPr>
          <w:ilvl w:val="0"/>
          <w:numId w:val="32"/>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14:paraId="2D99B2B1" w14:textId="77777777" w:rsidR="00291CFC" w:rsidRPr="00822B8C" w:rsidRDefault="00291CFC" w:rsidP="00291CFC">
      <w:pPr>
        <w:pStyle w:val="a5"/>
        <w:numPr>
          <w:ilvl w:val="0"/>
          <w:numId w:val="32"/>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14:paraId="7C690A96" w14:textId="77777777" w:rsidR="00291CFC" w:rsidRPr="00822B8C" w:rsidRDefault="00291CFC" w:rsidP="00291CFC">
      <w:pPr>
        <w:pStyle w:val="a5"/>
        <w:numPr>
          <w:ilvl w:val="0"/>
          <w:numId w:val="32"/>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14:paraId="64C817F9" w14:textId="77777777" w:rsidR="00291CFC" w:rsidRPr="00822B8C" w:rsidRDefault="00291CFC" w:rsidP="00291CFC">
      <w:pPr>
        <w:pStyle w:val="a5"/>
        <w:numPr>
          <w:ilvl w:val="0"/>
          <w:numId w:val="32"/>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14:paraId="6B4C927B" w14:textId="77777777" w:rsidR="00291CFC" w:rsidRPr="00822B8C" w:rsidRDefault="00291CFC" w:rsidP="00291CFC">
      <w:pPr>
        <w:pStyle w:val="a5"/>
        <w:numPr>
          <w:ilvl w:val="0"/>
          <w:numId w:val="32"/>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14:paraId="739C6F84" w14:textId="77777777" w:rsidR="00291CFC" w:rsidRPr="00822B8C" w:rsidRDefault="00291CFC" w:rsidP="00291CFC">
      <w:pPr>
        <w:pStyle w:val="a5"/>
        <w:numPr>
          <w:ilvl w:val="0"/>
          <w:numId w:val="32"/>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14:paraId="536F1E74" w14:textId="77777777" w:rsidR="00291CFC" w:rsidRPr="00822B8C" w:rsidRDefault="00291CFC" w:rsidP="00291CFC">
      <w:pPr>
        <w:pStyle w:val="a5"/>
        <w:numPr>
          <w:ilvl w:val="0"/>
          <w:numId w:val="32"/>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14:paraId="68F01996" w14:textId="77777777" w:rsidR="00291CFC" w:rsidRDefault="00291CFC" w:rsidP="00291CFC">
      <w:pPr>
        <w:rPr>
          <w:rFonts w:ascii="Times New Roman" w:hAnsi="Times New Roman" w:cs="Times New Roman"/>
        </w:rPr>
      </w:pPr>
      <w:r w:rsidRPr="00822B8C">
        <w:rPr>
          <w:rFonts w:ascii="Times New Roman" w:hAnsi="Times New Roman" w:cs="Times New Roman"/>
        </w:rPr>
        <w:t> </w:t>
      </w:r>
    </w:p>
    <w:p w14:paraId="5E127A57" w14:textId="77777777" w:rsidR="00291CFC" w:rsidRDefault="00291CFC" w:rsidP="00291CFC">
      <w:pPr>
        <w:rPr>
          <w:rFonts w:ascii="Times New Roman" w:hAnsi="Times New Roman" w:cs="Times New Roman"/>
        </w:rPr>
      </w:pPr>
    </w:p>
    <w:p w14:paraId="05EC3633" w14:textId="77777777" w:rsidR="00291CFC" w:rsidRDefault="00291CFC" w:rsidP="00291CFC">
      <w:pPr>
        <w:rPr>
          <w:rFonts w:ascii="Times New Roman" w:hAnsi="Times New Roman" w:cs="Times New Roman"/>
        </w:rPr>
      </w:pPr>
    </w:p>
    <w:p w14:paraId="51E7E6CB" w14:textId="77777777" w:rsidR="00291CFC" w:rsidRDefault="00291CFC" w:rsidP="00291CFC">
      <w:pPr>
        <w:rPr>
          <w:rFonts w:ascii="Times New Roman" w:hAnsi="Times New Roman" w:cs="Times New Roman"/>
        </w:rPr>
      </w:pPr>
    </w:p>
    <w:p w14:paraId="488DD04A" w14:textId="77777777" w:rsidR="00291CFC" w:rsidRDefault="00291CFC" w:rsidP="00291CFC">
      <w:pPr>
        <w:rPr>
          <w:rFonts w:ascii="Times New Roman" w:hAnsi="Times New Roman" w:cs="Times New Roman"/>
        </w:rPr>
      </w:pPr>
    </w:p>
    <w:p w14:paraId="037C78DC" w14:textId="77777777" w:rsidR="00291CFC" w:rsidRPr="00822B8C" w:rsidRDefault="00291CFC" w:rsidP="00291CFC">
      <w:pPr>
        <w:rPr>
          <w:rFonts w:ascii="Times New Roman" w:hAnsi="Times New Roman" w:cs="Times New Roman"/>
          <w:i/>
        </w:rPr>
      </w:pPr>
      <w:hyperlink r:id="rId11" w:history="1">
        <w:proofErr w:type="spellStart"/>
        <w:r w:rsidRPr="00822B8C">
          <w:rPr>
            <w:rFonts w:ascii="Times New Roman" w:hAnsi="Times New Roman" w:cs="Times New Roman"/>
            <w:i/>
          </w:rPr>
          <w:t>Кибербуллинг</w:t>
        </w:r>
        <w:proofErr w:type="spellEnd"/>
        <w:r w:rsidRPr="00822B8C">
          <w:rPr>
            <w:rFonts w:ascii="Times New Roman" w:hAnsi="Times New Roman" w:cs="Times New Roman"/>
            <w:i/>
          </w:rPr>
          <w:t xml:space="preserve"> или виртуальное издевательство</w:t>
        </w:r>
      </w:hyperlink>
    </w:p>
    <w:p w14:paraId="59353875" w14:textId="77777777" w:rsidR="00291CFC" w:rsidRDefault="00291CFC" w:rsidP="00291CFC">
      <w:pPr>
        <w:ind w:firstLine="709"/>
        <w:jc w:val="both"/>
        <w:rPr>
          <w:rFonts w:ascii="Times New Roman" w:hAnsi="Times New Roman" w:cs="Times New Roman"/>
        </w:rPr>
      </w:pPr>
    </w:p>
    <w:p w14:paraId="69C3C49B" w14:textId="77777777" w:rsidR="00291CFC" w:rsidRPr="00822B8C" w:rsidRDefault="00291CFC" w:rsidP="00291CFC">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интернет-сервисов.</w:t>
      </w:r>
    </w:p>
    <w:p w14:paraId="165A61ED"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246B7EFE"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14:paraId="4AF38B19" w14:textId="77777777" w:rsidR="00291CFC" w:rsidRPr="00822B8C" w:rsidRDefault="00291CFC" w:rsidP="00291CFC">
      <w:pPr>
        <w:pStyle w:val="a5"/>
        <w:numPr>
          <w:ilvl w:val="0"/>
          <w:numId w:val="33"/>
        </w:numPr>
        <w:jc w:val="both"/>
        <w:rPr>
          <w:rFonts w:ascii="Times New Roman" w:hAnsi="Times New Roman" w:cs="Times New Roman"/>
        </w:rPr>
      </w:pPr>
      <w:r w:rsidRPr="00822B8C">
        <w:rPr>
          <w:rFonts w:ascii="Times New Roman" w:hAnsi="Times New Roman" w:cs="Times New Roman"/>
        </w:rPr>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sidRPr="00822B8C">
        <w:rPr>
          <w:rFonts w:ascii="Times New Roman" w:hAnsi="Times New Roman" w:cs="Times New Roman"/>
        </w:rPr>
        <w:t>Если ты начнешь отвечать оскорблениями на оскорбления, то только еще больше разожжешь конфликт;</w:t>
      </w:r>
      <w:proofErr w:type="gramEnd"/>
    </w:p>
    <w:p w14:paraId="7C2C1A17" w14:textId="77777777" w:rsidR="00291CFC" w:rsidRPr="00822B8C" w:rsidRDefault="00291CFC" w:rsidP="00291CFC">
      <w:pPr>
        <w:pStyle w:val="a5"/>
        <w:numPr>
          <w:ilvl w:val="0"/>
          <w:numId w:val="33"/>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14:paraId="42F1E6A8" w14:textId="77777777" w:rsidR="00291CFC" w:rsidRPr="00822B8C" w:rsidRDefault="00291CFC" w:rsidP="00291CFC">
      <w:pPr>
        <w:pStyle w:val="a5"/>
        <w:numPr>
          <w:ilvl w:val="0"/>
          <w:numId w:val="33"/>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аккаунтом;</w:t>
      </w:r>
    </w:p>
    <w:p w14:paraId="552A9013" w14:textId="77777777" w:rsidR="00291CFC" w:rsidRPr="00822B8C" w:rsidRDefault="00291CFC" w:rsidP="00291CFC">
      <w:pPr>
        <w:pStyle w:val="a5"/>
        <w:numPr>
          <w:ilvl w:val="0"/>
          <w:numId w:val="33"/>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14:paraId="5CE608F5" w14:textId="77777777" w:rsidR="00291CFC" w:rsidRPr="00822B8C" w:rsidRDefault="00291CFC" w:rsidP="00291CFC">
      <w:pPr>
        <w:pStyle w:val="a5"/>
        <w:numPr>
          <w:ilvl w:val="0"/>
          <w:numId w:val="33"/>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14:paraId="7FF299F5" w14:textId="77777777" w:rsidR="00291CFC" w:rsidRPr="00822B8C" w:rsidRDefault="00291CFC" w:rsidP="00291CFC">
      <w:pPr>
        <w:pStyle w:val="a5"/>
        <w:numPr>
          <w:ilvl w:val="0"/>
          <w:numId w:val="33"/>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14:paraId="19094EFB" w14:textId="77777777" w:rsidR="00291CFC" w:rsidRPr="00822B8C" w:rsidRDefault="00291CFC" w:rsidP="00291CFC">
      <w:pPr>
        <w:pStyle w:val="a5"/>
        <w:numPr>
          <w:ilvl w:val="0"/>
          <w:numId w:val="33"/>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14:paraId="1527BA25" w14:textId="77777777" w:rsidR="00291CFC" w:rsidRPr="00822B8C" w:rsidRDefault="00291CFC" w:rsidP="00291CFC">
      <w:pPr>
        <w:pStyle w:val="a5"/>
        <w:numPr>
          <w:ilvl w:val="0"/>
          <w:numId w:val="33"/>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14:paraId="301CD171"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5C9BB823" w14:textId="77777777" w:rsidR="00291CFC" w:rsidRPr="00822B8C" w:rsidRDefault="00291CFC" w:rsidP="00291CFC">
      <w:pPr>
        <w:rPr>
          <w:rFonts w:ascii="Times New Roman" w:hAnsi="Times New Roman" w:cs="Times New Roman"/>
          <w:i/>
        </w:rPr>
      </w:pPr>
      <w:hyperlink r:id="rId12" w:history="1">
        <w:r w:rsidRPr="00822B8C">
          <w:rPr>
            <w:rFonts w:ascii="Times New Roman" w:hAnsi="Times New Roman" w:cs="Times New Roman"/>
            <w:i/>
          </w:rPr>
          <w:t>Мобильный телефон</w:t>
        </w:r>
      </w:hyperlink>
    </w:p>
    <w:p w14:paraId="5CF3F99E"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16BC199D" w14:textId="77777777" w:rsidR="00291CF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14:paraId="492F4F23" w14:textId="77777777" w:rsidR="00291CFC" w:rsidRDefault="00291CFC" w:rsidP="00291CFC">
      <w:pPr>
        <w:ind w:firstLine="709"/>
        <w:jc w:val="both"/>
        <w:rPr>
          <w:rFonts w:ascii="Times New Roman" w:hAnsi="Times New Roman" w:cs="Times New Roman"/>
        </w:rPr>
      </w:pPr>
    </w:p>
    <w:p w14:paraId="36FBC6E9" w14:textId="77777777" w:rsidR="00291CF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14:paraId="740AA046" w14:textId="77777777" w:rsidR="00291CFC" w:rsidRDefault="00291CFC" w:rsidP="00291CFC">
      <w:pPr>
        <w:ind w:firstLine="709"/>
        <w:jc w:val="both"/>
        <w:rPr>
          <w:rFonts w:ascii="Times New Roman" w:hAnsi="Times New Roman" w:cs="Times New Roman"/>
        </w:rPr>
      </w:pPr>
    </w:p>
    <w:p w14:paraId="56B39025"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14:paraId="41ADB8E1"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409A569F"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14:paraId="7BF9E527" w14:textId="77777777" w:rsidR="00291CFC" w:rsidRPr="00822B8C" w:rsidRDefault="00291CFC" w:rsidP="00291CFC">
      <w:pPr>
        <w:pStyle w:val="a5"/>
        <w:numPr>
          <w:ilvl w:val="0"/>
          <w:numId w:val="34"/>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14:paraId="3CD90FBD" w14:textId="77777777" w:rsidR="00291CFC" w:rsidRPr="00822B8C" w:rsidRDefault="00291CFC" w:rsidP="00291CFC">
      <w:pPr>
        <w:pStyle w:val="a5"/>
        <w:numPr>
          <w:ilvl w:val="0"/>
          <w:numId w:val="34"/>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14:paraId="6E3DA830" w14:textId="77777777" w:rsidR="00291CFC" w:rsidRPr="00822B8C" w:rsidRDefault="00291CFC" w:rsidP="00291CFC">
      <w:pPr>
        <w:pStyle w:val="a5"/>
        <w:numPr>
          <w:ilvl w:val="0"/>
          <w:numId w:val="34"/>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14:paraId="4E6A342B" w14:textId="77777777" w:rsidR="00291CFC" w:rsidRPr="00822B8C" w:rsidRDefault="00291CFC" w:rsidP="00291CFC">
      <w:pPr>
        <w:pStyle w:val="a5"/>
        <w:numPr>
          <w:ilvl w:val="0"/>
          <w:numId w:val="34"/>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14:paraId="5B6043D7" w14:textId="77777777" w:rsidR="00291CFC" w:rsidRPr="00822B8C" w:rsidRDefault="00291CFC" w:rsidP="00291CFC">
      <w:pPr>
        <w:pStyle w:val="a5"/>
        <w:numPr>
          <w:ilvl w:val="0"/>
          <w:numId w:val="34"/>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14:paraId="1717705D" w14:textId="77777777" w:rsidR="00291CFC" w:rsidRPr="00822B8C" w:rsidRDefault="00291CFC" w:rsidP="00291CFC">
      <w:pPr>
        <w:pStyle w:val="a5"/>
        <w:numPr>
          <w:ilvl w:val="0"/>
          <w:numId w:val="34"/>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14:paraId="793E70C8" w14:textId="77777777" w:rsidR="00291CFC" w:rsidRPr="00822B8C" w:rsidRDefault="00291CFC" w:rsidP="00291CFC">
      <w:pPr>
        <w:pStyle w:val="a5"/>
        <w:numPr>
          <w:ilvl w:val="0"/>
          <w:numId w:val="34"/>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14:paraId="6B79900E" w14:textId="77777777" w:rsidR="00291CFC" w:rsidRPr="00822B8C" w:rsidRDefault="00291CFC" w:rsidP="00291CFC">
      <w:pPr>
        <w:pStyle w:val="a5"/>
        <w:numPr>
          <w:ilvl w:val="0"/>
          <w:numId w:val="34"/>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14:paraId="31985C67" w14:textId="77777777" w:rsidR="00291CFC" w:rsidRPr="00822B8C" w:rsidRDefault="00291CFC" w:rsidP="00291CFC">
      <w:pPr>
        <w:pStyle w:val="a5"/>
        <w:numPr>
          <w:ilvl w:val="0"/>
          <w:numId w:val="34"/>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14:paraId="3D1DA3E0"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352494A7" w14:textId="77777777" w:rsidR="00291CFC" w:rsidRPr="00822B8C" w:rsidRDefault="00291CFC" w:rsidP="00291CFC">
      <w:pPr>
        <w:rPr>
          <w:rFonts w:ascii="Times New Roman" w:hAnsi="Times New Roman" w:cs="Times New Roman"/>
          <w:i/>
        </w:rPr>
      </w:pPr>
      <w:hyperlink r:id="rId13" w:history="1">
        <w:proofErr w:type="spellStart"/>
        <w:r w:rsidRPr="00822B8C">
          <w:rPr>
            <w:rFonts w:ascii="Times New Roman" w:hAnsi="Times New Roman" w:cs="Times New Roman"/>
            <w:i/>
          </w:rPr>
          <w:t>Online</w:t>
        </w:r>
        <w:proofErr w:type="spellEnd"/>
        <w:r w:rsidRPr="00822B8C">
          <w:rPr>
            <w:rFonts w:ascii="Times New Roman" w:hAnsi="Times New Roman" w:cs="Times New Roman"/>
            <w:i/>
          </w:rPr>
          <w:t xml:space="preserve"> игры</w:t>
        </w:r>
      </w:hyperlink>
    </w:p>
    <w:p w14:paraId="5767A10F" w14:textId="77777777" w:rsidR="00291CFC" w:rsidRDefault="00291CFC" w:rsidP="00291CFC">
      <w:pPr>
        <w:ind w:firstLine="709"/>
        <w:jc w:val="both"/>
        <w:rPr>
          <w:rFonts w:ascii="Times New Roman" w:hAnsi="Times New Roman" w:cs="Times New Roman"/>
        </w:rPr>
      </w:pPr>
    </w:p>
    <w:p w14:paraId="3D9AA6D9"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14:paraId="70FFA9F9"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1B2898D1" w14:textId="77777777" w:rsidR="00291CF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14:paraId="7F7B3801" w14:textId="77777777" w:rsidR="00291CFC" w:rsidRDefault="00291CFC" w:rsidP="00291CFC">
      <w:pPr>
        <w:ind w:firstLine="709"/>
        <w:jc w:val="both"/>
        <w:rPr>
          <w:rFonts w:ascii="Times New Roman" w:hAnsi="Times New Roman" w:cs="Times New Roman"/>
        </w:rPr>
      </w:pPr>
    </w:p>
    <w:p w14:paraId="35207367"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14:paraId="38F805C5"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1E0217C2"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аккаунта:</w:t>
      </w:r>
    </w:p>
    <w:p w14:paraId="51562200" w14:textId="77777777" w:rsidR="00291CFC" w:rsidRPr="00822B8C" w:rsidRDefault="00291CFC" w:rsidP="00291CFC">
      <w:pPr>
        <w:pStyle w:val="a5"/>
        <w:numPr>
          <w:ilvl w:val="0"/>
          <w:numId w:val="35"/>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14:paraId="70634080" w14:textId="77777777" w:rsidR="00291CFC" w:rsidRPr="00822B8C" w:rsidRDefault="00291CFC" w:rsidP="00291CFC">
      <w:pPr>
        <w:pStyle w:val="a5"/>
        <w:numPr>
          <w:ilvl w:val="0"/>
          <w:numId w:val="35"/>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14:paraId="2AAE5AEC" w14:textId="77777777" w:rsidR="00291CFC" w:rsidRPr="00822B8C" w:rsidRDefault="00291CFC" w:rsidP="00291CFC">
      <w:pPr>
        <w:pStyle w:val="a5"/>
        <w:numPr>
          <w:ilvl w:val="0"/>
          <w:numId w:val="35"/>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14:paraId="7DE2E347" w14:textId="77777777" w:rsidR="00291CFC" w:rsidRPr="00822B8C" w:rsidRDefault="00291CFC" w:rsidP="00291CFC">
      <w:pPr>
        <w:pStyle w:val="a5"/>
        <w:numPr>
          <w:ilvl w:val="0"/>
          <w:numId w:val="35"/>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14:paraId="043608F1" w14:textId="77777777" w:rsidR="00291CFC" w:rsidRPr="00822B8C" w:rsidRDefault="00291CFC" w:rsidP="00291CFC">
      <w:pPr>
        <w:pStyle w:val="a5"/>
        <w:numPr>
          <w:ilvl w:val="0"/>
          <w:numId w:val="35"/>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14:paraId="2801B9A1" w14:textId="77777777" w:rsidR="00291CFC" w:rsidRPr="00822B8C" w:rsidRDefault="00291CFC" w:rsidP="00291CFC">
      <w:pPr>
        <w:pStyle w:val="a5"/>
        <w:numPr>
          <w:ilvl w:val="0"/>
          <w:numId w:val="35"/>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14:paraId="653B122E" w14:textId="77777777" w:rsidR="00291CFC" w:rsidRPr="00822B8C" w:rsidRDefault="00291CFC" w:rsidP="00291CFC">
      <w:pPr>
        <w:pStyle w:val="a5"/>
        <w:numPr>
          <w:ilvl w:val="0"/>
          <w:numId w:val="35"/>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14:paraId="26354D7F" w14:textId="77777777" w:rsidR="00291CFC" w:rsidRPr="00822B8C" w:rsidRDefault="00291CFC" w:rsidP="00291CFC">
      <w:pPr>
        <w:jc w:val="both"/>
        <w:rPr>
          <w:rFonts w:ascii="Times New Roman" w:hAnsi="Times New Roman" w:cs="Times New Roman"/>
        </w:rPr>
      </w:pPr>
      <w:r w:rsidRPr="00822B8C">
        <w:rPr>
          <w:rFonts w:ascii="Times New Roman" w:hAnsi="Times New Roman" w:cs="Times New Roman"/>
        </w:rPr>
        <w:t> </w:t>
      </w:r>
    </w:p>
    <w:p w14:paraId="65EAD25B" w14:textId="77777777" w:rsidR="00291CFC" w:rsidRPr="00822B8C" w:rsidRDefault="00291CFC" w:rsidP="00291CFC">
      <w:pPr>
        <w:rPr>
          <w:rFonts w:ascii="Times New Roman" w:hAnsi="Times New Roman" w:cs="Times New Roman"/>
          <w:i/>
        </w:rPr>
      </w:pPr>
      <w:hyperlink r:id="rId14" w:history="1">
        <w:proofErr w:type="spellStart"/>
        <w:r w:rsidRPr="00822B8C">
          <w:rPr>
            <w:rFonts w:ascii="Times New Roman" w:hAnsi="Times New Roman" w:cs="Times New Roman"/>
            <w:i/>
          </w:rPr>
          <w:t>Фишинг</w:t>
        </w:r>
        <w:proofErr w:type="spellEnd"/>
        <w:r w:rsidRPr="00822B8C">
          <w:rPr>
            <w:rFonts w:ascii="Times New Roman" w:hAnsi="Times New Roman" w:cs="Times New Roman"/>
            <w:i/>
          </w:rPr>
          <w:t xml:space="preserve"> или кража личных данных</w:t>
        </w:r>
      </w:hyperlink>
    </w:p>
    <w:p w14:paraId="7C94E95C" w14:textId="77777777" w:rsidR="00291CFC" w:rsidRDefault="00291CFC" w:rsidP="00291CFC">
      <w:pPr>
        <w:ind w:firstLine="709"/>
        <w:jc w:val="both"/>
        <w:rPr>
          <w:rFonts w:ascii="Times New Roman" w:hAnsi="Times New Roman" w:cs="Times New Roman"/>
        </w:rPr>
      </w:pPr>
    </w:p>
    <w:p w14:paraId="77C97BBC"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gramStart"/>
      <w:r w:rsidRPr="00822B8C">
        <w:rPr>
          <w:rFonts w:ascii="Times New Roman" w:hAnsi="Times New Roman" w:cs="Times New Roman"/>
        </w:rPr>
        <w:t>интернет-технологий</w:t>
      </w:r>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14:paraId="079CCB52"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2530AB2F"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интернет-мошенничества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14:paraId="5723EBDC"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181C4332"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14:paraId="0F4A9AB3" w14:textId="77777777" w:rsidR="00291CFC" w:rsidRPr="00822B8C" w:rsidRDefault="00291CFC" w:rsidP="00291CFC">
      <w:pPr>
        <w:pStyle w:val="a5"/>
        <w:numPr>
          <w:ilvl w:val="0"/>
          <w:numId w:val="36"/>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14:paraId="3C1D8E15" w14:textId="77777777" w:rsidR="00291CFC" w:rsidRPr="00822B8C" w:rsidRDefault="00291CFC" w:rsidP="00291CFC">
      <w:pPr>
        <w:pStyle w:val="a5"/>
        <w:numPr>
          <w:ilvl w:val="0"/>
          <w:numId w:val="36"/>
        </w:numPr>
        <w:jc w:val="both"/>
        <w:rPr>
          <w:rFonts w:ascii="Times New Roman" w:hAnsi="Times New Roman" w:cs="Times New Roman"/>
        </w:rPr>
      </w:pPr>
      <w:r w:rsidRPr="00822B8C">
        <w:rPr>
          <w:rFonts w:ascii="Times New Roman" w:hAnsi="Times New Roman" w:cs="Times New Roman"/>
        </w:rPr>
        <w:lastRenderedPageBreak/>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веб-сайты, в том числе, интернет-магазинов и поисковых систем;</w:t>
      </w:r>
    </w:p>
    <w:p w14:paraId="54E0994A" w14:textId="77777777" w:rsidR="00291CFC" w:rsidRPr="00822B8C" w:rsidRDefault="00291CFC" w:rsidP="00291CFC">
      <w:pPr>
        <w:pStyle w:val="a5"/>
        <w:numPr>
          <w:ilvl w:val="0"/>
          <w:numId w:val="36"/>
        </w:numPr>
        <w:jc w:val="both"/>
        <w:rPr>
          <w:rFonts w:ascii="Times New Roman" w:hAnsi="Times New Roman" w:cs="Times New Roman"/>
        </w:rPr>
      </w:pPr>
      <w:r w:rsidRPr="00822B8C">
        <w:rPr>
          <w:rFonts w:ascii="Times New Roman" w:hAnsi="Times New Roman" w:cs="Times New Roman"/>
        </w:rPr>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14:paraId="476587AB" w14:textId="77777777" w:rsidR="00291CFC" w:rsidRPr="00822B8C" w:rsidRDefault="00291CFC" w:rsidP="00291CFC">
      <w:pPr>
        <w:pStyle w:val="a5"/>
        <w:numPr>
          <w:ilvl w:val="0"/>
          <w:numId w:val="36"/>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14:paraId="1D129885" w14:textId="77777777" w:rsidR="00291CFC" w:rsidRPr="00822B8C" w:rsidRDefault="00291CFC" w:rsidP="00291CFC">
      <w:pPr>
        <w:pStyle w:val="a5"/>
        <w:numPr>
          <w:ilvl w:val="0"/>
          <w:numId w:val="36"/>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14:paraId="6D71E148" w14:textId="77777777" w:rsidR="00291CFC" w:rsidRPr="00822B8C" w:rsidRDefault="00291CFC" w:rsidP="00291CFC">
      <w:pPr>
        <w:pStyle w:val="a5"/>
        <w:numPr>
          <w:ilvl w:val="0"/>
          <w:numId w:val="36"/>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14:paraId="44DC857C" w14:textId="77777777" w:rsidR="00291CFC" w:rsidRPr="00822B8C" w:rsidRDefault="00291CFC" w:rsidP="00291CFC">
      <w:pPr>
        <w:pStyle w:val="a5"/>
        <w:numPr>
          <w:ilvl w:val="0"/>
          <w:numId w:val="36"/>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14:paraId="5AF9C97A" w14:textId="77777777" w:rsidR="00291CFC" w:rsidRPr="00822B8C" w:rsidRDefault="00291CFC" w:rsidP="00291CFC">
      <w:pPr>
        <w:ind w:firstLine="60"/>
        <w:rPr>
          <w:rFonts w:ascii="Times New Roman" w:hAnsi="Times New Roman" w:cs="Times New Roman"/>
        </w:rPr>
      </w:pPr>
    </w:p>
    <w:p w14:paraId="3BB32895" w14:textId="77777777" w:rsidR="00291CFC" w:rsidRDefault="00291CFC" w:rsidP="00291CFC">
      <w:pPr>
        <w:rPr>
          <w:rFonts w:ascii="Times New Roman" w:hAnsi="Times New Roman" w:cs="Times New Roman"/>
          <w:i/>
        </w:rPr>
      </w:pPr>
      <w:hyperlink r:id="rId15" w:history="1">
        <w:r w:rsidRPr="00822B8C">
          <w:rPr>
            <w:rFonts w:ascii="Times New Roman" w:hAnsi="Times New Roman" w:cs="Times New Roman"/>
            <w:i/>
          </w:rPr>
          <w:t>Цифровая репутация</w:t>
        </w:r>
      </w:hyperlink>
    </w:p>
    <w:p w14:paraId="6328BF1B" w14:textId="77777777" w:rsidR="00291CFC" w:rsidRPr="00822B8C" w:rsidRDefault="00291CFC" w:rsidP="00291CFC">
      <w:pPr>
        <w:rPr>
          <w:rFonts w:ascii="Times New Roman" w:hAnsi="Times New Roman" w:cs="Times New Roman"/>
          <w:i/>
        </w:rPr>
      </w:pPr>
    </w:p>
    <w:p w14:paraId="2D386CFD"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14:paraId="68B9FB40"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41E8C22E"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14:paraId="196E4930"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36FA6E2F"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14:paraId="4061E04F"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05E70B5F"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14:paraId="0BABF8BB"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5F71E0C5"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14:paraId="2EC8C04E" w14:textId="77777777" w:rsidR="00291CFC" w:rsidRPr="00822B8C" w:rsidRDefault="00291CFC" w:rsidP="00291CFC">
      <w:pPr>
        <w:pStyle w:val="a5"/>
        <w:numPr>
          <w:ilvl w:val="0"/>
          <w:numId w:val="37"/>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14:paraId="668648E6" w14:textId="77777777" w:rsidR="00291CFC" w:rsidRPr="00822B8C" w:rsidRDefault="00291CFC" w:rsidP="00291CFC">
      <w:pPr>
        <w:pStyle w:val="a5"/>
        <w:numPr>
          <w:ilvl w:val="0"/>
          <w:numId w:val="37"/>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14:paraId="48A79438" w14:textId="77777777" w:rsidR="00291CFC" w:rsidRPr="00822B8C" w:rsidRDefault="00291CFC" w:rsidP="00291CFC">
      <w:pPr>
        <w:pStyle w:val="a5"/>
        <w:numPr>
          <w:ilvl w:val="0"/>
          <w:numId w:val="37"/>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14:paraId="5FEDFB10"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47C58308" w14:textId="77777777" w:rsidR="00291CFC" w:rsidRDefault="00291CFC" w:rsidP="00291CFC">
      <w:pPr>
        <w:rPr>
          <w:rFonts w:ascii="Times New Roman" w:hAnsi="Times New Roman" w:cs="Times New Roman"/>
          <w:i/>
        </w:rPr>
      </w:pPr>
      <w:hyperlink r:id="rId16" w:history="1">
        <w:r w:rsidRPr="00822B8C">
          <w:rPr>
            <w:rFonts w:ascii="Times New Roman" w:hAnsi="Times New Roman" w:cs="Times New Roman"/>
            <w:i/>
          </w:rPr>
          <w:t>Авторское право</w:t>
        </w:r>
      </w:hyperlink>
    </w:p>
    <w:p w14:paraId="7F40AB29" w14:textId="77777777" w:rsidR="00291CFC" w:rsidRPr="00822B8C" w:rsidRDefault="00291CFC" w:rsidP="00291CFC">
      <w:pPr>
        <w:rPr>
          <w:rFonts w:ascii="Times New Roman" w:hAnsi="Times New Roman" w:cs="Times New Roman"/>
          <w:i/>
        </w:rPr>
      </w:pPr>
    </w:p>
    <w:p w14:paraId="6EF33B41"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Современные школьник</w:t>
      </w:r>
      <w:proofErr w:type="gramStart"/>
      <w:r w:rsidRPr="00822B8C">
        <w:rPr>
          <w:rFonts w:ascii="Times New Roman" w:hAnsi="Times New Roman" w:cs="Times New Roman"/>
        </w:rPr>
        <w:t>и–</w:t>
      </w:r>
      <w:proofErr w:type="gramEnd"/>
      <w:r w:rsidRPr="00822B8C">
        <w:rPr>
          <w:rFonts w:ascii="Times New Roman" w:hAnsi="Times New Roman" w:cs="Times New Roman"/>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14:paraId="04351418"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03508A5B"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14:paraId="43D869EC"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lastRenderedPageBreak/>
        <w:t> </w:t>
      </w:r>
    </w:p>
    <w:p w14:paraId="60646AA9"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14:paraId="075CC3C5"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0CCEFF09"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14:paraId="7C1AC506"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2A055F55" w14:textId="77777777" w:rsidR="00291CFC" w:rsidRPr="00822B8C" w:rsidRDefault="00291CFC" w:rsidP="00291CFC">
      <w:pPr>
        <w:rPr>
          <w:rFonts w:ascii="Times New Roman" w:hAnsi="Times New Roman" w:cs="Times New Roman"/>
          <w:i/>
        </w:rPr>
      </w:pPr>
      <w:hyperlink r:id="rId17" w:history="1">
        <w:r w:rsidRPr="00822B8C">
          <w:rPr>
            <w:rFonts w:ascii="Times New Roman" w:hAnsi="Times New Roman" w:cs="Times New Roman"/>
            <w:i/>
          </w:rPr>
          <w:t>О портале</w:t>
        </w:r>
      </w:hyperlink>
    </w:p>
    <w:p w14:paraId="2B2705F0"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131B9BA9" w14:textId="77777777" w:rsidR="00291CFC" w:rsidRDefault="00291CFC" w:rsidP="00291CFC">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14:paraId="252F6336" w14:textId="77777777" w:rsidR="00291CFC" w:rsidRDefault="00291CFC" w:rsidP="00291CFC">
      <w:pPr>
        <w:rPr>
          <w:rFonts w:ascii="Times New Roman" w:hAnsi="Times New Roman" w:cs="Times New Roman"/>
        </w:rPr>
      </w:pPr>
      <w:r>
        <w:rPr>
          <w:rFonts w:ascii="Times New Roman" w:hAnsi="Times New Roman" w:cs="Times New Roman"/>
        </w:rPr>
        <w:br w:type="page"/>
      </w:r>
    </w:p>
    <w:p w14:paraId="25FDC6AA" w14:textId="77777777" w:rsidR="00291CFC" w:rsidRPr="00822B8C" w:rsidRDefault="00291CFC" w:rsidP="00291CFC">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14:paraId="13BB3C81"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110CE50D"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36BBE270" w14:textId="77777777" w:rsidR="00291CFC" w:rsidRPr="00822B8C" w:rsidRDefault="00291CFC" w:rsidP="00291CFC">
      <w:pPr>
        <w:ind w:firstLine="709"/>
        <w:jc w:val="both"/>
        <w:rPr>
          <w:rFonts w:ascii="Times New Roman" w:hAnsi="Times New Roman" w:cs="Times New Roman"/>
        </w:rPr>
      </w:pPr>
    </w:p>
    <w:p w14:paraId="60EABDCC"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14:paraId="28803685" w14:textId="77777777" w:rsidR="00291CFC" w:rsidRPr="00822B8C" w:rsidRDefault="00291CFC" w:rsidP="00291CFC">
      <w:pPr>
        <w:pStyle w:val="a5"/>
        <w:numPr>
          <w:ilvl w:val="0"/>
          <w:numId w:val="38"/>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14:paraId="59B84603" w14:textId="77777777" w:rsidR="00291CFC" w:rsidRPr="00822B8C" w:rsidRDefault="00291CFC" w:rsidP="00291CFC">
      <w:pPr>
        <w:pStyle w:val="a5"/>
        <w:numPr>
          <w:ilvl w:val="0"/>
          <w:numId w:val="38"/>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14:paraId="0D62B5B0" w14:textId="77777777" w:rsidR="00291CFC" w:rsidRPr="00822B8C" w:rsidRDefault="00291CFC" w:rsidP="00291CFC">
      <w:pPr>
        <w:pStyle w:val="a5"/>
        <w:numPr>
          <w:ilvl w:val="0"/>
          <w:numId w:val="38"/>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14:paraId="1EE0D730" w14:textId="77777777" w:rsidR="00291CFC" w:rsidRPr="00822B8C" w:rsidRDefault="00291CFC" w:rsidP="00291CFC">
      <w:pPr>
        <w:pStyle w:val="a5"/>
        <w:numPr>
          <w:ilvl w:val="0"/>
          <w:numId w:val="38"/>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14:paraId="32AC1365" w14:textId="77777777" w:rsidR="00291CFC" w:rsidRPr="00822B8C" w:rsidRDefault="00291CFC" w:rsidP="00291CFC">
      <w:pPr>
        <w:pStyle w:val="a5"/>
        <w:numPr>
          <w:ilvl w:val="0"/>
          <w:numId w:val="38"/>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14:paraId="0E70E40F" w14:textId="77777777" w:rsidR="00291CFC" w:rsidRPr="00822B8C" w:rsidRDefault="00291CFC" w:rsidP="00291CFC">
      <w:pPr>
        <w:pStyle w:val="a5"/>
        <w:numPr>
          <w:ilvl w:val="0"/>
          <w:numId w:val="38"/>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1BE9C92D" w14:textId="77777777" w:rsidR="00291CFC" w:rsidRPr="00822B8C" w:rsidRDefault="00291CFC" w:rsidP="00291CFC">
      <w:pPr>
        <w:pStyle w:val="a5"/>
        <w:numPr>
          <w:ilvl w:val="0"/>
          <w:numId w:val="38"/>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14:paraId="72D77FE3" w14:textId="77777777" w:rsidR="00291CFC" w:rsidRPr="00822B8C" w:rsidRDefault="00291CFC" w:rsidP="00291CFC">
      <w:pPr>
        <w:pStyle w:val="a5"/>
        <w:numPr>
          <w:ilvl w:val="0"/>
          <w:numId w:val="38"/>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14:paraId="50521EAD" w14:textId="77777777" w:rsidR="00291CFC" w:rsidRPr="00822B8C" w:rsidRDefault="00291CFC" w:rsidP="00291CFC">
      <w:pPr>
        <w:pStyle w:val="a5"/>
        <w:numPr>
          <w:ilvl w:val="0"/>
          <w:numId w:val="38"/>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14:paraId="796FAC62" w14:textId="77777777" w:rsidR="00291CFC" w:rsidRPr="00822B8C" w:rsidRDefault="00291CFC" w:rsidP="00291CFC">
      <w:pPr>
        <w:pStyle w:val="a5"/>
        <w:numPr>
          <w:ilvl w:val="0"/>
          <w:numId w:val="38"/>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14:paraId="4C352E20" w14:textId="77777777" w:rsidR="00291CFC" w:rsidRPr="00822B8C" w:rsidRDefault="00291CFC" w:rsidP="00291CFC">
      <w:pPr>
        <w:rPr>
          <w:rFonts w:ascii="Times New Roman" w:hAnsi="Times New Roman" w:cs="Times New Roman"/>
        </w:rPr>
      </w:pPr>
    </w:p>
    <w:p w14:paraId="2F376BA6"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14:paraId="7C2999F7" w14:textId="77777777" w:rsidR="00291CFC" w:rsidRPr="00822B8C" w:rsidRDefault="00291CFC" w:rsidP="00291CFC">
      <w:pPr>
        <w:pStyle w:val="a5"/>
        <w:numPr>
          <w:ilvl w:val="0"/>
          <w:numId w:val="39"/>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630490B0" w14:textId="77777777" w:rsidR="00291CFC" w:rsidRPr="00822B8C" w:rsidRDefault="00291CFC" w:rsidP="00291CFC">
      <w:pPr>
        <w:pStyle w:val="a5"/>
        <w:numPr>
          <w:ilvl w:val="0"/>
          <w:numId w:val="39"/>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412FA8CC" w14:textId="77777777" w:rsidR="00291CFC" w:rsidRPr="00822B8C" w:rsidRDefault="00291CFC" w:rsidP="00291CFC">
      <w:pPr>
        <w:pStyle w:val="a5"/>
        <w:numPr>
          <w:ilvl w:val="0"/>
          <w:numId w:val="39"/>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14:paraId="5C6B736C" w14:textId="77777777" w:rsidR="00291CFC" w:rsidRPr="00822B8C" w:rsidRDefault="00291CFC" w:rsidP="00291CFC">
      <w:pPr>
        <w:pStyle w:val="a5"/>
        <w:numPr>
          <w:ilvl w:val="0"/>
          <w:numId w:val="39"/>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14:paraId="2137E3DB"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782D186E"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750F25ED" w14:textId="77777777" w:rsidR="00291CFC" w:rsidRPr="00822B8C" w:rsidRDefault="00291CFC" w:rsidP="00291CFC">
      <w:pPr>
        <w:rPr>
          <w:rFonts w:ascii="Times New Roman" w:hAnsi="Times New Roman" w:cs="Times New Roman"/>
        </w:rPr>
      </w:pPr>
    </w:p>
    <w:p w14:paraId="612ED993" w14:textId="77777777" w:rsidR="00291CFC" w:rsidRPr="00822B8C" w:rsidRDefault="00291CFC" w:rsidP="00291CFC">
      <w:pPr>
        <w:rPr>
          <w:rFonts w:ascii="Times New Roman" w:hAnsi="Times New Roman" w:cs="Times New Roman"/>
          <w:i/>
        </w:rPr>
      </w:pPr>
      <w:r w:rsidRPr="00822B8C">
        <w:rPr>
          <w:rFonts w:ascii="Times New Roman" w:hAnsi="Times New Roman" w:cs="Times New Roman"/>
          <w:i/>
        </w:rPr>
        <w:t>Общие правила для родителей</w:t>
      </w:r>
    </w:p>
    <w:p w14:paraId="5D5DCC92" w14:textId="77777777" w:rsidR="00291CFC" w:rsidRPr="00822B8C" w:rsidRDefault="00291CFC" w:rsidP="00291CFC">
      <w:pPr>
        <w:rPr>
          <w:rFonts w:ascii="Times New Roman" w:hAnsi="Times New Roman" w:cs="Times New Roman"/>
          <w:i/>
        </w:rPr>
      </w:pPr>
    </w:p>
    <w:p w14:paraId="727DD3A7" w14:textId="77777777" w:rsidR="00291CFC" w:rsidRPr="00822B8C" w:rsidRDefault="00291CFC" w:rsidP="00291CFC">
      <w:pPr>
        <w:pStyle w:val="a5"/>
        <w:numPr>
          <w:ilvl w:val="0"/>
          <w:numId w:val="40"/>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602DACF8" w14:textId="77777777" w:rsidR="00291CFC" w:rsidRPr="00822B8C" w:rsidRDefault="00291CFC" w:rsidP="00291CFC">
      <w:pPr>
        <w:pStyle w:val="a5"/>
        <w:numPr>
          <w:ilvl w:val="0"/>
          <w:numId w:val="40"/>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14:paraId="5351974F" w14:textId="77777777" w:rsidR="00291CFC" w:rsidRPr="00822B8C" w:rsidRDefault="00291CFC" w:rsidP="00291CFC">
      <w:pPr>
        <w:pStyle w:val="a5"/>
        <w:numPr>
          <w:ilvl w:val="0"/>
          <w:numId w:val="40"/>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14:paraId="7C269D25" w14:textId="77777777" w:rsidR="00291CFC" w:rsidRPr="00822B8C" w:rsidRDefault="00291CFC" w:rsidP="00291CFC">
      <w:pPr>
        <w:pStyle w:val="a5"/>
        <w:numPr>
          <w:ilvl w:val="0"/>
          <w:numId w:val="40"/>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0678069" w14:textId="77777777" w:rsidR="00291CFC" w:rsidRPr="00822B8C" w:rsidRDefault="00291CFC" w:rsidP="00291CFC">
      <w:pPr>
        <w:pStyle w:val="a5"/>
        <w:numPr>
          <w:ilvl w:val="0"/>
          <w:numId w:val="40"/>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14:paraId="4DB6329B" w14:textId="77777777" w:rsidR="00291CFC" w:rsidRPr="00822B8C" w:rsidRDefault="00291CFC" w:rsidP="00291CFC">
      <w:pPr>
        <w:rPr>
          <w:rFonts w:ascii="Times New Roman" w:hAnsi="Times New Roman" w:cs="Times New Roman"/>
        </w:rPr>
      </w:pPr>
    </w:p>
    <w:p w14:paraId="61C044E4" w14:textId="77777777" w:rsidR="00291CFC" w:rsidRPr="00822B8C" w:rsidRDefault="00291CFC" w:rsidP="00291CFC">
      <w:pPr>
        <w:rPr>
          <w:rFonts w:ascii="Times New Roman" w:hAnsi="Times New Roman" w:cs="Times New Roman"/>
          <w:i/>
        </w:rPr>
      </w:pPr>
      <w:r w:rsidRPr="00822B8C">
        <w:rPr>
          <w:rFonts w:ascii="Times New Roman" w:hAnsi="Times New Roman" w:cs="Times New Roman"/>
          <w:i/>
        </w:rPr>
        <w:t>Возраст от 7 до 8 лет</w:t>
      </w:r>
    </w:p>
    <w:p w14:paraId="281FBDD7" w14:textId="77777777" w:rsidR="00291CFC" w:rsidRDefault="00291CFC" w:rsidP="00291CFC">
      <w:pPr>
        <w:ind w:firstLine="709"/>
        <w:jc w:val="both"/>
        <w:rPr>
          <w:rFonts w:ascii="Times New Roman" w:hAnsi="Times New Roman" w:cs="Times New Roman"/>
        </w:rPr>
      </w:pPr>
    </w:p>
    <w:p w14:paraId="64C2A0DE"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19A25498" w14:textId="77777777" w:rsidR="00291CFC" w:rsidRPr="00822B8C" w:rsidRDefault="00291CFC" w:rsidP="00291CFC">
      <w:pPr>
        <w:ind w:firstLine="709"/>
        <w:jc w:val="both"/>
        <w:rPr>
          <w:rFonts w:ascii="Times New Roman" w:hAnsi="Times New Roman" w:cs="Times New Roman"/>
        </w:rPr>
      </w:pPr>
    </w:p>
    <w:p w14:paraId="03940CEF"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14:paraId="61C0EBC3"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412187DC"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14:paraId="3E65CB9A"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6240B420"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14:paraId="674B2004"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481824FA"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14:paraId="614F5765"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3BD8AFF5"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02E323EC"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14:paraId="5EE5C702"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14:paraId="3010935D"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14:paraId="06F21607"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1043C9B6"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139E0351" w14:textId="77777777" w:rsidR="00291CFC" w:rsidRPr="00822B8C" w:rsidRDefault="00291CFC" w:rsidP="00291CFC">
      <w:pPr>
        <w:pStyle w:val="a5"/>
        <w:numPr>
          <w:ilvl w:val="0"/>
          <w:numId w:val="41"/>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2FF1F6BF" w14:textId="77777777" w:rsidR="00291CFC" w:rsidRPr="00822B8C" w:rsidRDefault="00291CFC" w:rsidP="00291CFC">
      <w:pPr>
        <w:rPr>
          <w:rFonts w:ascii="Times New Roman" w:hAnsi="Times New Roman" w:cs="Times New Roman"/>
        </w:rPr>
      </w:pPr>
    </w:p>
    <w:p w14:paraId="7093B954" w14:textId="77777777" w:rsidR="00291CFC" w:rsidRPr="00822B8C" w:rsidRDefault="00291CFC" w:rsidP="00291CFC">
      <w:pPr>
        <w:rPr>
          <w:rFonts w:ascii="Times New Roman" w:hAnsi="Times New Roman" w:cs="Times New Roman"/>
          <w:i/>
        </w:rPr>
      </w:pPr>
      <w:r w:rsidRPr="00822B8C">
        <w:rPr>
          <w:rFonts w:ascii="Times New Roman" w:hAnsi="Times New Roman" w:cs="Times New Roman"/>
          <w:i/>
        </w:rPr>
        <w:t>Возраст детей от 9 до 12 лет</w:t>
      </w:r>
    </w:p>
    <w:p w14:paraId="6E39B157" w14:textId="77777777" w:rsidR="00291CFC" w:rsidRDefault="00291CFC" w:rsidP="00291CFC">
      <w:pPr>
        <w:ind w:firstLine="709"/>
        <w:jc w:val="both"/>
        <w:rPr>
          <w:rFonts w:ascii="Times New Roman" w:hAnsi="Times New Roman" w:cs="Times New Roman"/>
        </w:rPr>
      </w:pPr>
    </w:p>
    <w:p w14:paraId="3655511D"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02159EC7" w14:textId="77777777" w:rsidR="00291CFC" w:rsidRPr="00822B8C" w:rsidRDefault="00291CFC" w:rsidP="00291CFC">
      <w:pPr>
        <w:ind w:firstLine="709"/>
        <w:jc w:val="both"/>
        <w:rPr>
          <w:rFonts w:ascii="Times New Roman" w:hAnsi="Times New Roman" w:cs="Times New Roman"/>
        </w:rPr>
      </w:pPr>
    </w:p>
    <w:p w14:paraId="1278F896"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14:paraId="45E54020"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14:paraId="06D9EDDC"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14:paraId="7186C96A"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14:paraId="5AE9E60F"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A2BC5B5"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5C4C9F0C"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27E7797"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14:paraId="48BE825E"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14:paraId="4F9C37ED"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371A5F88"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9CFB57B"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14:paraId="0071F7B2"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2F380A22"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14:paraId="13E9831C"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00579677" w14:textId="77777777" w:rsidR="00291CFC" w:rsidRPr="00822B8C" w:rsidRDefault="00291CFC" w:rsidP="00291CFC">
      <w:pPr>
        <w:pStyle w:val="a5"/>
        <w:numPr>
          <w:ilvl w:val="0"/>
          <w:numId w:val="42"/>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3B34016D" w14:textId="77777777" w:rsidR="00291CFC" w:rsidRPr="00822B8C" w:rsidRDefault="00291CFC" w:rsidP="00291CFC">
      <w:pPr>
        <w:rPr>
          <w:rFonts w:ascii="Times New Roman" w:hAnsi="Times New Roman" w:cs="Times New Roman"/>
        </w:rPr>
      </w:pPr>
    </w:p>
    <w:p w14:paraId="5527788B" w14:textId="77777777" w:rsidR="00291CFC" w:rsidRDefault="00291CFC" w:rsidP="00291CFC">
      <w:pPr>
        <w:rPr>
          <w:rFonts w:ascii="Times New Roman" w:hAnsi="Times New Roman" w:cs="Times New Roman"/>
          <w:i/>
        </w:rPr>
      </w:pPr>
      <w:r w:rsidRPr="00822B8C">
        <w:rPr>
          <w:rFonts w:ascii="Times New Roman" w:hAnsi="Times New Roman" w:cs="Times New Roman"/>
          <w:i/>
        </w:rPr>
        <w:t>Возраст детей от 13 до 17 лет</w:t>
      </w:r>
    </w:p>
    <w:p w14:paraId="6648570B" w14:textId="77777777" w:rsidR="00291CFC" w:rsidRPr="00822B8C" w:rsidRDefault="00291CFC" w:rsidP="00291CFC">
      <w:pPr>
        <w:rPr>
          <w:rFonts w:ascii="Times New Roman" w:hAnsi="Times New Roman" w:cs="Times New Roman"/>
          <w:i/>
        </w:rPr>
      </w:pPr>
    </w:p>
    <w:p w14:paraId="00402614" w14:textId="77777777" w:rsidR="00291CF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14:paraId="38018204" w14:textId="77777777" w:rsidR="00291CFC" w:rsidRDefault="00291CFC" w:rsidP="00291CFC">
      <w:pPr>
        <w:ind w:firstLine="709"/>
        <w:jc w:val="both"/>
        <w:rPr>
          <w:rFonts w:ascii="Times New Roman" w:hAnsi="Times New Roman" w:cs="Times New Roman"/>
        </w:rPr>
      </w:pPr>
    </w:p>
    <w:p w14:paraId="2CE5A880" w14:textId="77777777" w:rsidR="00291CFC" w:rsidRDefault="00291CFC" w:rsidP="00291CFC">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017DFE96" w14:textId="77777777" w:rsidR="00291CFC" w:rsidRPr="00822B8C" w:rsidRDefault="00291CFC" w:rsidP="00291CFC">
      <w:pPr>
        <w:ind w:firstLine="709"/>
        <w:jc w:val="both"/>
        <w:rPr>
          <w:rFonts w:ascii="Times New Roman" w:hAnsi="Times New Roman" w:cs="Times New Roman"/>
        </w:rPr>
      </w:pPr>
    </w:p>
    <w:p w14:paraId="599C69ED"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60989418" w14:textId="77777777" w:rsidR="00291CFC" w:rsidRPr="00822B8C" w:rsidRDefault="00291CFC" w:rsidP="00291CFC">
      <w:pPr>
        <w:ind w:firstLine="709"/>
        <w:jc w:val="both"/>
        <w:rPr>
          <w:rFonts w:ascii="Times New Roman" w:hAnsi="Times New Roman" w:cs="Times New Roman"/>
        </w:rPr>
      </w:pPr>
    </w:p>
    <w:p w14:paraId="587650B5"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14:paraId="4E03107C"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669C51FE"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14:paraId="16025B29"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736FFE38"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2A78B1BE"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14:paraId="73478230"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14:paraId="195A662C"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3C0E6DD7"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1098B25E"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4CFF6AC8"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14:paraId="7DB0620E"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14:paraId="72AEA666"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313285E0"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7A46AEB9" w14:textId="77777777" w:rsidR="00291CFC" w:rsidRPr="00822B8C" w:rsidRDefault="00291CFC" w:rsidP="00291CFC">
      <w:pPr>
        <w:pStyle w:val="a5"/>
        <w:numPr>
          <w:ilvl w:val="0"/>
          <w:numId w:val="43"/>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04A9F2EF" w14:textId="77777777" w:rsidR="00291CFC" w:rsidRPr="00822B8C" w:rsidRDefault="00291CFC" w:rsidP="00291CFC">
      <w:pPr>
        <w:rPr>
          <w:rFonts w:ascii="Times New Roman" w:hAnsi="Times New Roman" w:cs="Times New Roman"/>
        </w:rPr>
      </w:pPr>
      <w:r w:rsidRPr="00822B8C">
        <w:rPr>
          <w:rFonts w:ascii="Times New Roman" w:hAnsi="Times New Roman" w:cs="Times New Roman"/>
        </w:rPr>
        <w:t> </w:t>
      </w:r>
    </w:p>
    <w:p w14:paraId="06D97AE4"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04C3BEB" w14:textId="77777777" w:rsidR="00291CFC" w:rsidRPr="00822B8C" w:rsidRDefault="00291CFC" w:rsidP="00291CFC">
      <w:pPr>
        <w:ind w:firstLine="709"/>
        <w:jc w:val="both"/>
        <w:rPr>
          <w:rFonts w:ascii="Times New Roman" w:hAnsi="Times New Roman" w:cs="Times New Roman"/>
        </w:rPr>
      </w:pPr>
      <w:r w:rsidRPr="00822B8C">
        <w:rPr>
          <w:rFonts w:ascii="Times New Roman" w:hAnsi="Times New Roman" w:cs="Times New Roman"/>
        </w:rPr>
        <w:t> </w:t>
      </w:r>
    </w:p>
    <w:p w14:paraId="67A37DF6" w14:textId="77777777" w:rsidR="00291CFC" w:rsidRPr="00822B8C" w:rsidRDefault="00291CFC" w:rsidP="00291CFC">
      <w:pPr>
        <w:ind w:left="500"/>
        <w:rPr>
          <w:rFonts w:ascii="Times New Roman" w:hAnsi="Times New Roman" w:cs="Times New Roman"/>
        </w:rPr>
      </w:pPr>
      <w:r w:rsidRPr="00822B8C">
        <w:rPr>
          <w:rFonts w:ascii="Times New Roman" w:hAnsi="Times New Roman" w:cs="Times New Roman"/>
        </w:rPr>
        <w:t> </w:t>
      </w:r>
    </w:p>
    <w:p w14:paraId="06242D2C" w14:textId="77777777" w:rsidR="00291CFC" w:rsidRPr="00822B8C" w:rsidRDefault="00291CFC" w:rsidP="00291CFC">
      <w:pPr>
        <w:ind w:left="500"/>
        <w:rPr>
          <w:rFonts w:ascii="Times New Roman" w:hAnsi="Times New Roman" w:cs="Times New Roman"/>
        </w:rPr>
      </w:pPr>
      <w:r w:rsidRPr="00822B8C">
        <w:rPr>
          <w:rFonts w:ascii="Times New Roman" w:hAnsi="Times New Roman" w:cs="Times New Roman"/>
        </w:rPr>
        <w:t> </w:t>
      </w:r>
    </w:p>
    <w:p w14:paraId="34E5AC8E" w14:textId="77777777" w:rsidR="00291CFC" w:rsidRPr="00822B8C" w:rsidRDefault="00291CFC" w:rsidP="00291CFC">
      <w:pPr>
        <w:ind w:left="500"/>
        <w:rPr>
          <w:rFonts w:ascii="Times New Roman" w:hAnsi="Times New Roman" w:cs="Times New Roman"/>
        </w:rPr>
      </w:pPr>
      <w:r w:rsidRPr="00822B8C">
        <w:rPr>
          <w:rFonts w:ascii="Times New Roman" w:hAnsi="Times New Roman" w:cs="Times New Roman"/>
        </w:rPr>
        <w:t> </w:t>
      </w:r>
    </w:p>
    <w:p w14:paraId="6A198692" w14:textId="77777777" w:rsidR="00291CFC" w:rsidRPr="00822B8C" w:rsidRDefault="00291CFC" w:rsidP="00291CFC">
      <w:pPr>
        <w:rPr>
          <w:rFonts w:ascii="Times New Roman" w:hAnsi="Times New Roman" w:cs="Times New Roman"/>
        </w:rPr>
      </w:pPr>
    </w:p>
    <w:p w14:paraId="704C77B6" w14:textId="77777777" w:rsidR="00291CFC" w:rsidRDefault="00291CFC" w:rsidP="00291CFC"/>
    <w:p w14:paraId="7DCE8594" w14:textId="77777777" w:rsidR="00291CFC" w:rsidRPr="00822B8C" w:rsidRDefault="00291CFC" w:rsidP="005B0B93">
      <w:pPr>
        <w:spacing w:line="360" w:lineRule="auto"/>
        <w:ind w:firstLine="709"/>
        <w:jc w:val="both"/>
        <w:rPr>
          <w:rFonts w:ascii="Times New Roman" w:hAnsi="Times New Roman" w:cs="Times New Roman"/>
        </w:rPr>
      </w:pPr>
    </w:p>
    <w:sectPr w:rsidR="00291CFC" w:rsidRPr="00822B8C"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B71FA3"/>
    <w:multiLevelType w:val="hybridMultilevel"/>
    <w:tmpl w:val="CA2C74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1936E0"/>
    <w:multiLevelType w:val="multilevel"/>
    <w:tmpl w:val="E48A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BD3F76"/>
    <w:multiLevelType w:val="hybridMultilevel"/>
    <w:tmpl w:val="B1B03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4146AB"/>
    <w:multiLevelType w:val="multilevel"/>
    <w:tmpl w:val="9E1E8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62C54B9"/>
    <w:multiLevelType w:val="hybridMultilevel"/>
    <w:tmpl w:val="1E98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1">
      <w:startOverride w:val="1"/>
    </w:lvlOverride>
  </w:num>
  <w:num w:numId="2">
    <w:abstractNumId w:val="20"/>
    <w:lvlOverride w:ilvl="1">
      <w:startOverride w:val="4"/>
    </w:lvlOverride>
  </w:num>
  <w:num w:numId="3">
    <w:abstractNumId w:val="20"/>
    <w:lvlOverride w:ilvl="1">
      <w:startOverride w:val="1"/>
    </w:lvlOverride>
  </w:num>
  <w:num w:numId="4">
    <w:abstractNumId w:val="20"/>
    <w:lvlOverride w:ilvl="1">
      <w:startOverride w:val="1"/>
    </w:lvlOverride>
  </w:num>
  <w:num w:numId="5">
    <w:abstractNumId w:val="20"/>
    <w:lvlOverride w:ilvl="1">
      <w:startOverride w:val="1"/>
    </w:lvlOverride>
  </w:num>
  <w:num w:numId="6">
    <w:abstractNumId w:val="20"/>
    <w:lvlOverride w:ilvl="1">
      <w:startOverride w:val="1"/>
    </w:lvlOverride>
  </w:num>
  <w:num w:numId="7">
    <w:abstractNumId w:val="20"/>
    <w:lvlOverride w:ilvl="1">
      <w:startOverride w:val="1"/>
    </w:lvlOverride>
  </w:num>
  <w:num w:numId="8">
    <w:abstractNumId w:val="20"/>
    <w:lvlOverride w:ilvl="1">
      <w:startOverride w:val="1"/>
    </w:lvlOverride>
  </w:num>
  <w:num w:numId="9">
    <w:abstractNumId w:val="20"/>
    <w:lvlOverride w:ilvl="1">
      <w:startOverride w:val="1"/>
    </w:lvlOverride>
  </w:num>
  <w:num w:numId="10">
    <w:abstractNumId w:val="20"/>
    <w:lvlOverride w:ilvl="1">
      <w:startOverride w:val="1"/>
    </w:lvlOverride>
  </w:num>
  <w:num w:numId="11">
    <w:abstractNumId w:val="20"/>
    <w:lvlOverride w:ilvl="1">
      <w:startOverride w:val="1"/>
    </w:lvlOverride>
  </w:num>
  <w:num w:numId="12">
    <w:abstractNumId w:val="20"/>
    <w:lvlOverride w:ilvl="1">
      <w:startOverride w:val="1"/>
    </w:lvlOverride>
  </w:num>
  <w:num w:numId="13">
    <w:abstractNumId w:val="20"/>
    <w:lvlOverride w:ilvl="1">
      <w:startOverride w:val="1"/>
    </w:lvlOverride>
  </w:num>
  <w:num w:numId="14">
    <w:abstractNumId w:val="20"/>
    <w:lvlOverride w:ilvl="1">
      <w:startOverride w:val="1"/>
    </w:lvlOverride>
  </w:num>
  <w:num w:numId="15">
    <w:abstractNumId w:val="20"/>
    <w:lvlOverride w:ilvl="1">
      <w:startOverride w:val="1"/>
    </w:lvlOverride>
  </w:num>
  <w:num w:numId="16">
    <w:abstractNumId w:val="20"/>
    <w:lvlOverride w:ilvl="1">
      <w:startOverride w:val="1"/>
    </w:lvlOverride>
  </w:num>
  <w:num w:numId="17">
    <w:abstractNumId w:val="20"/>
    <w:lvlOverride w:ilvl="1">
      <w:startOverride w:val="6"/>
    </w:lvlOverride>
  </w:num>
  <w:num w:numId="18">
    <w:abstractNumId w:val="20"/>
    <w:lvlOverride w:ilvl="1">
      <w:startOverride w:val="1"/>
    </w:lvlOverride>
  </w:num>
  <w:num w:numId="19">
    <w:abstractNumId w:val="20"/>
    <w:lvlOverride w:ilvl="1">
      <w:startOverride w:val="1"/>
    </w:lvlOverride>
  </w:num>
  <w:num w:numId="20">
    <w:abstractNumId w:val="20"/>
    <w:lvlOverride w:ilvl="1">
      <w:startOverride w:val="1"/>
    </w:lvlOverride>
  </w:num>
  <w:num w:numId="21">
    <w:abstractNumId w:val="20"/>
    <w:lvlOverride w:ilvl="1">
      <w:startOverride w:val="1"/>
    </w:lvlOverride>
  </w:num>
  <w:num w:numId="22">
    <w:abstractNumId w:val="20"/>
    <w:lvlOverride w:ilvl="1">
      <w:startOverride w:val="1"/>
    </w:lvlOverride>
  </w:num>
  <w:num w:numId="23">
    <w:abstractNumId w:val="12"/>
  </w:num>
  <w:num w:numId="24">
    <w:abstractNumId w:val="23"/>
  </w:num>
  <w:num w:numId="25">
    <w:abstractNumId w:val="15"/>
  </w:num>
  <w:num w:numId="26">
    <w:abstractNumId w:val="19"/>
  </w:num>
  <w:num w:numId="27">
    <w:abstractNumId w:val="16"/>
  </w:num>
  <w:num w:numId="28">
    <w:abstractNumId w:val="2"/>
  </w:num>
  <w:num w:numId="29">
    <w:abstractNumId w:val="3"/>
  </w:num>
  <w:num w:numId="30">
    <w:abstractNumId w:val="17"/>
  </w:num>
  <w:num w:numId="31">
    <w:abstractNumId w:val="22"/>
  </w:num>
  <w:num w:numId="32">
    <w:abstractNumId w:val="10"/>
  </w:num>
  <w:num w:numId="33">
    <w:abstractNumId w:val="6"/>
  </w:num>
  <w:num w:numId="34">
    <w:abstractNumId w:val="21"/>
  </w:num>
  <w:num w:numId="35">
    <w:abstractNumId w:val="4"/>
  </w:num>
  <w:num w:numId="36">
    <w:abstractNumId w:val="7"/>
  </w:num>
  <w:num w:numId="37">
    <w:abstractNumId w:val="1"/>
  </w:num>
  <w:num w:numId="38">
    <w:abstractNumId w:val="5"/>
  </w:num>
  <w:num w:numId="39">
    <w:abstractNumId w:val="11"/>
  </w:num>
  <w:num w:numId="40">
    <w:abstractNumId w:val="0"/>
  </w:num>
  <w:num w:numId="41">
    <w:abstractNumId w:val="18"/>
  </w:num>
  <w:num w:numId="42">
    <w:abstractNumId w:val="14"/>
  </w:num>
  <w:num w:numId="43">
    <w:abstractNumId w:val="13"/>
  </w:num>
  <w:num w:numId="44">
    <w:abstractNumId w:val="9"/>
    <w:lvlOverride w:ilvl="0">
      <w:startOverride w:val="1"/>
    </w:lvlOverride>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54"/>
    <w:rsid w:val="001067B6"/>
    <w:rsid w:val="00291CFC"/>
    <w:rsid w:val="00427808"/>
    <w:rsid w:val="005B0B93"/>
    <w:rsid w:val="00822B8C"/>
    <w:rsid w:val="008E4BF3"/>
    <w:rsid w:val="00A2385F"/>
    <w:rsid w:val="00A96F09"/>
    <w:rsid w:val="00CA7854"/>
    <w:rsid w:val="00CE37F6"/>
    <w:rsid w:val="00EC33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854"/>
    <w:pPr>
      <w:spacing w:before="100" w:beforeAutospacing="1" w:after="100" w:afterAutospacing="1"/>
    </w:pPr>
    <w:rPr>
      <w:rFonts w:ascii="Times New Roman" w:hAnsi="Times New Roman" w:cs="Times New Roman"/>
    </w:rPr>
  </w:style>
  <w:style w:type="character" w:styleId="a4">
    <w:name w:val="Hyperlink"/>
    <w:basedOn w:val="a0"/>
    <w:uiPriority w:val="99"/>
    <w:semiHidden/>
    <w:unhideWhenUsed/>
    <w:rsid w:val="00CA7854"/>
    <w:rPr>
      <w:color w:val="0000FF"/>
      <w:u w:val="single"/>
    </w:rPr>
  </w:style>
  <w:style w:type="paragraph" w:styleId="a5">
    <w:name w:val="List Paragraph"/>
    <w:basedOn w:val="a"/>
    <w:uiPriority w:val="34"/>
    <w:qFormat/>
    <w:rsid w:val="00CA7854"/>
    <w:pPr>
      <w:ind w:left="720"/>
      <w:contextualSpacing/>
    </w:pPr>
  </w:style>
  <w:style w:type="table" w:styleId="a6">
    <w:name w:val="Table Grid"/>
    <w:basedOn w:val="a1"/>
    <w:uiPriority w:val="39"/>
    <w:rsid w:val="0082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854"/>
    <w:pPr>
      <w:spacing w:before="100" w:beforeAutospacing="1" w:after="100" w:afterAutospacing="1"/>
    </w:pPr>
    <w:rPr>
      <w:rFonts w:ascii="Times New Roman" w:hAnsi="Times New Roman" w:cs="Times New Roman"/>
    </w:rPr>
  </w:style>
  <w:style w:type="character" w:styleId="a4">
    <w:name w:val="Hyperlink"/>
    <w:basedOn w:val="a0"/>
    <w:uiPriority w:val="99"/>
    <w:semiHidden/>
    <w:unhideWhenUsed/>
    <w:rsid w:val="00CA7854"/>
    <w:rPr>
      <w:color w:val="0000FF"/>
      <w:u w:val="single"/>
    </w:rPr>
  </w:style>
  <w:style w:type="paragraph" w:styleId="a5">
    <w:name w:val="List Paragraph"/>
    <w:basedOn w:val="a"/>
    <w:uiPriority w:val="34"/>
    <w:qFormat/>
    <w:rsid w:val="00CA7854"/>
    <w:pPr>
      <w:ind w:left="720"/>
      <w:contextualSpacing/>
    </w:pPr>
  </w:style>
  <w:style w:type="table" w:styleId="a6">
    <w:name w:val="Table Grid"/>
    <w:basedOn w:val="a1"/>
    <w:uiPriority w:val="39"/>
    <w:rsid w:val="0082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7953">
      <w:bodyDiv w:val="1"/>
      <w:marLeft w:val="0"/>
      <w:marRight w:val="0"/>
      <w:marTop w:val="0"/>
      <w:marBottom w:val="0"/>
      <w:divBdr>
        <w:top w:val="none" w:sz="0" w:space="0" w:color="auto"/>
        <w:left w:val="none" w:sz="0" w:space="0" w:color="auto"/>
        <w:bottom w:val="none" w:sz="0" w:space="0" w:color="auto"/>
        <w:right w:val="none" w:sz="0" w:space="0" w:color="auto"/>
      </w:divBdr>
      <w:divsChild>
        <w:div w:id="1232886489">
          <w:marLeft w:val="0"/>
          <w:marRight w:val="0"/>
          <w:marTop w:val="0"/>
          <w:marBottom w:val="0"/>
          <w:divBdr>
            <w:top w:val="none" w:sz="0" w:space="0" w:color="auto"/>
            <w:left w:val="none" w:sz="0" w:space="0" w:color="auto"/>
            <w:bottom w:val="none" w:sz="0" w:space="0" w:color="auto"/>
            <w:right w:val="none" w:sz="0" w:space="0" w:color="auto"/>
          </w:divBdr>
        </w:div>
        <w:div w:id="1495678357">
          <w:marLeft w:val="0"/>
          <w:marRight w:val="0"/>
          <w:marTop w:val="0"/>
          <w:marBottom w:val="0"/>
          <w:divBdr>
            <w:top w:val="none" w:sz="0" w:space="0" w:color="auto"/>
            <w:left w:val="none" w:sz="0" w:space="0" w:color="auto"/>
            <w:bottom w:val="none" w:sz="0" w:space="0" w:color="auto"/>
            <w:right w:val="none" w:sz="0" w:space="0" w:color="auto"/>
          </w:divBdr>
        </w:div>
      </w:divsChild>
    </w:div>
    <w:div w:id="797140503">
      <w:bodyDiv w:val="1"/>
      <w:marLeft w:val="0"/>
      <w:marRight w:val="0"/>
      <w:marTop w:val="0"/>
      <w:marBottom w:val="0"/>
      <w:divBdr>
        <w:top w:val="none" w:sz="0" w:space="0" w:color="auto"/>
        <w:left w:val="none" w:sz="0" w:space="0" w:color="auto"/>
        <w:bottom w:val="none" w:sz="0" w:space="0" w:color="auto"/>
        <w:right w:val="none" w:sz="0" w:space="0" w:color="auto"/>
      </w:divBdr>
      <w:divsChild>
        <w:div w:id="79521126">
          <w:marLeft w:val="0"/>
          <w:marRight w:val="0"/>
          <w:marTop w:val="0"/>
          <w:marBottom w:val="0"/>
          <w:divBdr>
            <w:top w:val="none" w:sz="0" w:space="0" w:color="auto"/>
            <w:left w:val="none" w:sz="0" w:space="0" w:color="auto"/>
            <w:bottom w:val="none" w:sz="0" w:space="0" w:color="auto"/>
            <w:right w:val="none" w:sz="0" w:space="0" w:color="auto"/>
          </w:divBdr>
          <w:divsChild>
            <w:div w:id="1180268165">
              <w:marLeft w:val="0"/>
              <w:marRight w:val="0"/>
              <w:marTop w:val="0"/>
              <w:marBottom w:val="0"/>
              <w:divBdr>
                <w:top w:val="none" w:sz="0" w:space="0" w:color="auto"/>
                <w:left w:val="none" w:sz="0" w:space="0" w:color="auto"/>
                <w:bottom w:val="none" w:sz="0" w:space="0" w:color="auto"/>
                <w:right w:val="none" w:sz="0" w:space="0" w:color="auto"/>
              </w:divBdr>
              <w:divsChild>
                <w:div w:id="1242253339">
                  <w:marLeft w:val="0"/>
                  <w:marRight w:val="0"/>
                  <w:marTop w:val="0"/>
                  <w:marBottom w:val="0"/>
                  <w:divBdr>
                    <w:top w:val="none" w:sz="0" w:space="0" w:color="auto"/>
                    <w:left w:val="none" w:sz="0" w:space="0" w:color="auto"/>
                    <w:bottom w:val="none" w:sz="0" w:space="0" w:color="auto"/>
                    <w:right w:val="none" w:sz="0" w:space="0" w:color="auto"/>
                  </w:divBdr>
                  <w:divsChild>
                    <w:div w:id="1137406677">
                      <w:marLeft w:val="0"/>
                      <w:marRight w:val="0"/>
                      <w:marTop w:val="0"/>
                      <w:marBottom w:val="0"/>
                      <w:divBdr>
                        <w:top w:val="none" w:sz="0" w:space="0" w:color="auto"/>
                        <w:left w:val="none" w:sz="0" w:space="0" w:color="auto"/>
                        <w:bottom w:val="none" w:sz="0" w:space="0" w:color="auto"/>
                        <w:right w:val="none" w:sz="0" w:space="0" w:color="auto"/>
                      </w:divBdr>
                    </w:div>
                    <w:div w:id="19469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hyperlink" Target="http://gimn-keg.ru/setevichok.htm" TargetMode="Externa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webSettings" Target="webSettings.xm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5657</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Юля</cp:lastModifiedBy>
  <cp:revision>3</cp:revision>
  <dcterms:created xsi:type="dcterms:W3CDTF">2018-05-18T02:04:00Z</dcterms:created>
  <dcterms:modified xsi:type="dcterms:W3CDTF">2018-05-18T02:15:00Z</dcterms:modified>
</cp:coreProperties>
</file>